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1C3B8" w14:textId="77777777" w:rsidR="003B6695" w:rsidRPr="00F467F1" w:rsidRDefault="003B6695" w:rsidP="003B6695">
      <w:pPr>
        <w:spacing w:after="0" w:line="240" w:lineRule="auto"/>
        <w:jc w:val="center"/>
        <w:rPr>
          <w:rFonts w:eastAsia="Times New Roman" w:cstheme="minorHAnsi"/>
          <w:b/>
          <w:color w:val="000000"/>
          <w:szCs w:val="20"/>
          <w:lang w:eastAsia="es-CL"/>
        </w:rPr>
      </w:pPr>
      <w:r w:rsidRPr="00F467F1">
        <w:rPr>
          <w:rFonts w:eastAsia="Times New Roman" w:cstheme="minorHAnsi"/>
          <w:b/>
          <w:color w:val="000000"/>
          <w:szCs w:val="20"/>
          <w:lang w:eastAsia="es-CL"/>
        </w:rPr>
        <w:t>GUÍA DE APRENDIZAJE</w:t>
      </w:r>
      <w:r w:rsidR="004D5FF0">
        <w:rPr>
          <w:rFonts w:eastAsia="Times New Roman" w:cstheme="minorHAnsi"/>
          <w:b/>
          <w:color w:val="000000"/>
          <w:szCs w:val="20"/>
          <w:lang w:eastAsia="es-CL"/>
        </w:rPr>
        <w:t xml:space="preserve"> N° </w:t>
      </w:r>
      <w:r w:rsidR="000252F4">
        <w:rPr>
          <w:rFonts w:eastAsia="Times New Roman" w:cstheme="minorHAnsi"/>
          <w:b/>
          <w:color w:val="000000"/>
          <w:szCs w:val="20"/>
          <w:lang w:eastAsia="es-CL"/>
        </w:rPr>
        <w:t>_2</w:t>
      </w:r>
      <w:r w:rsidR="00A42729">
        <w:rPr>
          <w:rFonts w:eastAsia="Times New Roman" w:cstheme="minorHAnsi"/>
          <w:b/>
          <w:color w:val="000000"/>
          <w:szCs w:val="20"/>
          <w:lang w:eastAsia="es-CL"/>
        </w:rPr>
        <w:t>__</w:t>
      </w:r>
    </w:p>
    <w:p w14:paraId="6C4E507E" w14:textId="77777777" w:rsidR="00A42729" w:rsidRDefault="00A42729" w:rsidP="003B6695">
      <w:pPr>
        <w:spacing w:after="0" w:line="240" w:lineRule="auto"/>
        <w:jc w:val="center"/>
        <w:rPr>
          <w:rFonts w:eastAsia="Times New Roman" w:cstheme="minorHAnsi"/>
          <w:b/>
          <w:caps/>
          <w:color w:val="000000"/>
          <w:szCs w:val="20"/>
          <w:lang w:eastAsia="es-CL"/>
        </w:rPr>
      </w:pPr>
    </w:p>
    <w:tbl>
      <w:tblPr>
        <w:tblStyle w:val="Tablaconcuadrcula"/>
        <w:tblW w:w="0" w:type="auto"/>
        <w:tblLook w:val="04A0" w:firstRow="1" w:lastRow="0" w:firstColumn="1" w:lastColumn="0" w:noHBand="0" w:noVBand="1"/>
      </w:tblPr>
      <w:tblGrid>
        <w:gridCol w:w="2807"/>
        <w:gridCol w:w="7161"/>
      </w:tblGrid>
      <w:tr w:rsidR="00A42729" w14:paraId="49CEB890" w14:textId="77777777" w:rsidTr="00A42729">
        <w:trPr>
          <w:trHeight w:val="567"/>
        </w:trPr>
        <w:tc>
          <w:tcPr>
            <w:tcW w:w="2830" w:type="dxa"/>
            <w:vAlign w:val="center"/>
          </w:tcPr>
          <w:p w14:paraId="1372EC22" w14:textId="77777777" w:rsidR="00A42729" w:rsidRPr="00A42729" w:rsidRDefault="00A42729" w:rsidP="00A42729">
            <w:pPr>
              <w:rPr>
                <w:rFonts w:eastAsia="Times New Roman" w:cstheme="minorHAnsi"/>
                <w:b/>
                <w:caps/>
                <w:color w:val="000000"/>
                <w:szCs w:val="20"/>
                <w:lang w:eastAsia="es-CL"/>
              </w:rPr>
            </w:pPr>
            <w:r w:rsidRPr="00A42729">
              <w:rPr>
                <w:rFonts w:eastAsia="Times New Roman" w:cstheme="minorHAnsi"/>
                <w:b/>
                <w:caps/>
                <w:color w:val="000000"/>
                <w:szCs w:val="20"/>
                <w:lang w:eastAsia="es-CL"/>
              </w:rPr>
              <w:t>Asignatura</w:t>
            </w:r>
          </w:p>
        </w:tc>
        <w:tc>
          <w:tcPr>
            <w:tcW w:w="7248" w:type="dxa"/>
            <w:vAlign w:val="center"/>
          </w:tcPr>
          <w:p w14:paraId="3AD99FA8" w14:textId="77777777" w:rsidR="00A42729" w:rsidRPr="00A42729" w:rsidRDefault="000252F4" w:rsidP="002B6EB1">
            <w:pPr>
              <w:rPr>
                <w:rFonts w:eastAsia="Times New Roman" w:cstheme="minorHAnsi"/>
                <w:b/>
                <w:i/>
                <w:iCs/>
                <w:caps/>
                <w:color w:val="000000"/>
                <w:szCs w:val="20"/>
                <w:lang w:eastAsia="es-CL"/>
              </w:rPr>
            </w:pPr>
            <w:r>
              <w:rPr>
                <w:rFonts w:eastAsia="Times New Roman" w:cstheme="minorHAnsi"/>
                <w:b/>
                <w:i/>
                <w:iCs/>
                <w:caps/>
                <w:color w:val="000000"/>
                <w:szCs w:val="20"/>
                <w:lang w:eastAsia="es-CL"/>
              </w:rPr>
              <w:t>Chile y la región latinoamericana</w:t>
            </w:r>
          </w:p>
        </w:tc>
      </w:tr>
      <w:tr w:rsidR="00A42729" w14:paraId="31DE061E" w14:textId="77777777" w:rsidTr="00A42729">
        <w:trPr>
          <w:trHeight w:val="567"/>
        </w:trPr>
        <w:tc>
          <w:tcPr>
            <w:tcW w:w="2830" w:type="dxa"/>
            <w:vAlign w:val="center"/>
          </w:tcPr>
          <w:p w14:paraId="1A8B3F8F" w14:textId="77777777" w:rsidR="00A42729" w:rsidRPr="00A42729" w:rsidRDefault="00A42729" w:rsidP="00A42729">
            <w:pPr>
              <w:rPr>
                <w:rFonts w:eastAsia="Times New Roman" w:cstheme="minorHAnsi"/>
                <w:b/>
                <w:caps/>
                <w:color w:val="000000"/>
                <w:szCs w:val="20"/>
                <w:lang w:eastAsia="es-CL"/>
              </w:rPr>
            </w:pPr>
            <w:r>
              <w:rPr>
                <w:rFonts w:eastAsia="Times New Roman" w:cstheme="minorHAnsi"/>
                <w:b/>
                <w:caps/>
                <w:color w:val="000000"/>
                <w:szCs w:val="20"/>
                <w:lang w:eastAsia="es-CL"/>
              </w:rPr>
              <w:t>NIVEL</w:t>
            </w:r>
          </w:p>
        </w:tc>
        <w:tc>
          <w:tcPr>
            <w:tcW w:w="7248" w:type="dxa"/>
            <w:vAlign w:val="center"/>
          </w:tcPr>
          <w:p w14:paraId="6B122338" w14:textId="77777777" w:rsidR="00A42729" w:rsidRPr="002B6EB1" w:rsidRDefault="000252F4" w:rsidP="002B6EB1">
            <w:pPr>
              <w:pStyle w:val="Sinespaciado"/>
              <w:rPr>
                <w:lang w:eastAsia="es-CL"/>
              </w:rPr>
            </w:pPr>
            <w:r w:rsidRPr="002B6EB1">
              <w:rPr>
                <w:lang w:eastAsia="es-CL"/>
              </w:rPr>
              <w:t>3º medio</w:t>
            </w:r>
          </w:p>
        </w:tc>
      </w:tr>
      <w:tr w:rsidR="00A42729" w14:paraId="5871F53C" w14:textId="77777777" w:rsidTr="00A42729">
        <w:trPr>
          <w:trHeight w:val="567"/>
        </w:trPr>
        <w:tc>
          <w:tcPr>
            <w:tcW w:w="2830" w:type="dxa"/>
            <w:vAlign w:val="center"/>
          </w:tcPr>
          <w:p w14:paraId="2D9D8098" w14:textId="77777777" w:rsidR="00A42729" w:rsidRPr="00A42729" w:rsidRDefault="00A42729" w:rsidP="00A42729">
            <w:pPr>
              <w:rPr>
                <w:rFonts w:eastAsia="Times New Roman" w:cstheme="minorHAnsi"/>
                <w:b/>
                <w:caps/>
                <w:color w:val="000000"/>
                <w:szCs w:val="20"/>
                <w:lang w:eastAsia="es-CL"/>
              </w:rPr>
            </w:pPr>
            <w:r>
              <w:rPr>
                <w:rFonts w:eastAsia="Times New Roman" w:cstheme="minorHAnsi"/>
                <w:b/>
                <w:caps/>
                <w:color w:val="000000"/>
                <w:szCs w:val="20"/>
                <w:lang w:eastAsia="es-CL"/>
              </w:rPr>
              <w:t>UNIDAD</w:t>
            </w:r>
            <w:r w:rsidR="00E05282">
              <w:rPr>
                <w:rFonts w:eastAsia="Times New Roman" w:cstheme="minorHAnsi"/>
                <w:b/>
                <w:caps/>
                <w:color w:val="000000"/>
                <w:szCs w:val="20"/>
                <w:lang w:eastAsia="es-CL"/>
              </w:rPr>
              <w:t xml:space="preserve"> I</w:t>
            </w:r>
          </w:p>
        </w:tc>
        <w:tc>
          <w:tcPr>
            <w:tcW w:w="7248" w:type="dxa"/>
            <w:vAlign w:val="center"/>
          </w:tcPr>
          <w:p w14:paraId="0E5B1CF1" w14:textId="77777777" w:rsidR="00A42729" w:rsidRPr="002B6EB1" w:rsidRDefault="000252F4" w:rsidP="002B6EB1">
            <w:pPr>
              <w:pStyle w:val="Sinespaciado"/>
              <w:rPr>
                <w:lang w:eastAsia="es-CL"/>
              </w:rPr>
            </w:pPr>
            <w:r w:rsidRPr="002B6EB1">
              <w:rPr>
                <w:lang w:eastAsia="es-CL"/>
              </w:rPr>
              <w:t xml:space="preserve"> Evaluación crítica  de los procesos de la historia reciente latinoamericana</w:t>
            </w:r>
          </w:p>
        </w:tc>
      </w:tr>
      <w:tr w:rsidR="00A42729" w14:paraId="26E06EF1" w14:textId="77777777" w:rsidTr="00A42729">
        <w:trPr>
          <w:trHeight w:val="567"/>
        </w:trPr>
        <w:tc>
          <w:tcPr>
            <w:tcW w:w="2830" w:type="dxa"/>
            <w:vAlign w:val="center"/>
          </w:tcPr>
          <w:p w14:paraId="26D9D4AB" w14:textId="77777777" w:rsidR="00A42729" w:rsidRPr="00A42729" w:rsidRDefault="00A42729" w:rsidP="00A42729">
            <w:pPr>
              <w:rPr>
                <w:rFonts w:eastAsia="Times New Roman" w:cstheme="minorHAnsi"/>
                <w:b/>
                <w:caps/>
                <w:color w:val="000000"/>
                <w:szCs w:val="20"/>
                <w:lang w:eastAsia="es-CL"/>
              </w:rPr>
            </w:pPr>
            <w:r>
              <w:rPr>
                <w:rFonts w:eastAsia="Times New Roman" w:cstheme="minorHAnsi"/>
                <w:b/>
                <w:caps/>
                <w:color w:val="000000"/>
                <w:szCs w:val="20"/>
                <w:lang w:eastAsia="es-CL"/>
              </w:rPr>
              <w:t>OBJETIVO DE APRENDIZAJE O HABILIDADES</w:t>
            </w:r>
          </w:p>
        </w:tc>
        <w:tc>
          <w:tcPr>
            <w:tcW w:w="7248" w:type="dxa"/>
            <w:vAlign w:val="center"/>
          </w:tcPr>
          <w:p w14:paraId="0DC05DBF" w14:textId="77777777" w:rsidR="002B6EB1" w:rsidRDefault="000252F4" w:rsidP="000252F4">
            <w:pPr>
              <w:pStyle w:val="Sinespaciado"/>
              <w:rPr>
                <w:lang w:eastAsia="es-CL"/>
              </w:rPr>
            </w:pPr>
            <w:r>
              <w:rPr>
                <w:lang w:eastAsia="es-CL"/>
              </w:rPr>
              <w:t xml:space="preserve">Objetivos: </w:t>
            </w:r>
          </w:p>
          <w:p w14:paraId="27D90FA7" w14:textId="77777777" w:rsidR="00A42729" w:rsidRDefault="00E05282" w:rsidP="000252F4">
            <w:pPr>
              <w:pStyle w:val="Sinespaciado"/>
              <w:rPr>
                <w:lang w:eastAsia="es-CL"/>
              </w:rPr>
            </w:pPr>
            <w:r>
              <w:rPr>
                <w:lang w:eastAsia="es-CL"/>
              </w:rPr>
              <w:t>Definir el concepto de L</w:t>
            </w:r>
            <w:r w:rsidR="000252F4">
              <w:rPr>
                <w:lang w:eastAsia="es-CL"/>
              </w:rPr>
              <w:t>atinoamé</w:t>
            </w:r>
            <w:r w:rsidR="000252F4" w:rsidRPr="000252F4">
              <w:rPr>
                <w:lang w:eastAsia="es-CL"/>
              </w:rPr>
              <w:t>rica y distinguirla de otros conce</w:t>
            </w:r>
            <w:r w:rsidR="00A239F3">
              <w:rPr>
                <w:lang w:eastAsia="es-CL"/>
              </w:rPr>
              <w:t>p</w:t>
            </w:r>
            <w:r w:rsidR="000252F4" w:rsidRPr="000252F4">
              <w:rPr>
                <w:lang w:eastAsia="es-CL"/>
              </w:rPr>
              <w:t>t</w:t>
            </w:r>
            <w:r>
              <w:rPr>
                <w:lang w:eastAsia="es-CL"/>
              </w:rPr>
              <w:t>os como Hispanoamérica, Iberoamérica, I</w:t>
            </w:r>
            <w:r w:rsidR="002B6EB1">
              <w:rPr>
                <w:lang w:eastAsia="es-CL"/>
              </w:rPr>
              <w:t>ndoamé</w:t>
            </w:r>
            <w:r w:rsidR="000252F4" w:rsidRPr="000252F4">
              <w:rPr>
                <w:lang w:eastAsia="es-CL"/>
              </w:rPr>
              <w:t>rica</w:t>
            </w:r>
          </w:p>
          <w:p w14:paraId="4D3A3409" w14:textId="77777777" w:rsidR="002B6EB1" w:rsidRPr="000252F4" w:rsidRDefault="002B6EB1" w:rsidP="000252F4">
            <w:pPr>
              <w:pStyle w:val="Sinespaciado"/>
              <w:rPr>
                <w:lang w:eastAsia="es-CL"/>
              </w:rPr>
            </w:pPr>
            <w:r>
              <w:rPr>
                <w:lang w:eastAsia="es-CL"/>
              </w:rPr>
              <w:t>Explicar el origen histórico del concepto Latinoamérica</w:t>
            </w:r>
          </w:p>
          <w:p w14:paraId="4CEB2A37" w14:textId="77777777" w:rsidR="002B6EB1" w:rsidRDefault="002B6EB1" w:rsidP="000252F4">
            <w:pPr>
              <w:pStyle w:val="Sinespaciado"/>
              <w:rPr>
                <w:lang w:eastAsia="es-CL"/>
              </w:rPr>
            </w:pPr>
          </w:p>
          <w:p w14:paraId="74BF5DDD" w14:textId="77777777" w:rsidR="002B6EB1" w:rsidRDefault="002B6EB1" w:rsidP="000252F4">
            <w:pPr>
              <w:pStyle w:val="Sinespaciado"/>
              <w:rPr>
                <w:lang w:eastAsia="es-CL"/>
              </w:rPr>
            </w:pPr>
            <w:r>
              <w:rPr>
                <w:lang w:eastAsia="es-CL"/>
              </w:rPr>
              <w:t>Habilidad</w:t>
            </w:r>
            <w:r w:rsidR="00A239F3">
              <w:rPr>
                <w:lang w:eastAsia="es-CL"/>
              </w:rPr>
              <w:t>es</w:t>
            </w:r>
            <w:r>
              <w:rPr>
                <w:lang w:eastAsia="es-CL"/>
              </w:rPr>
              <w:t>:</w:t>
            </w:r>
          </w:p>
          <w:p w14:paraId="6C80D7FA" w14:textId="77777777" w:rsidR="000252F4" w:rsidRDefault="000252F4" w:rsidP="000252F4">
            <w:pPr>
              <w:pStyle w:val="Sinespaciado"/>
              <w:rPr>
                <w:lang w:eastAsia="es-CL"/>
              </w:rPr>
            </w:pPr>
            <w:r w:rsidRPr="000252F4">
              <w:rPr>
                <w:lang w:eastAsia="es-CL"/>
              </w:rPr>
              <w:t>Dominar, transformar y utilizar los conocimientos en la solución de problemas reales</w:t>
            </w:r>
          </w:p>
          <w:p w14:paraId="25EA72DB" w14:textId="77777777" w:rsidR="00A239F3" w:rsidRDefault="00A239F3" w:rsidP="000252F4">
            <w:pPr>
              <w:pStyle w:val="Sinespaciado"/>
              <w:rPr>
                <w:lang w:eastAsia="es-CL"/>
              </w:rPr>
            </w:pPr>
            <w:r>
              <w:rPr>
                <w:lang w:eastAsia="es-CL"/>
              </w:rPr>
              <w:t>Elabora juicios fundamentados a partir de la revisión de fuentes históricas</w:t>
            </w:r>
          </w:p>
          <w:p w14:paraId="2E44F7BA" w14:textId="77777777" w:rsidR="00A239F3" w:rsidRPr="00A42729" w:rsidRDefault="00A239F3" w:rsidP="00A239F3">
            <w:pPr>
              <w:pStyle w:val="Sinespaciado"/>
              <w:rPr>
                <w:lang w:eastAsia="es-CL"/>
              </w:rPr>
            </w:pPr>
          </w:p>
        </w:tc>
      </w:tr>
    </w:tbl>
    <w:p w14:paraId="0B0CDB43" w14:textId="77777777" w:rsidR="00A42729" w:rsidRDefault="00A42729" w:rsidP="003B6695">
      <w:pPr>
        <w:spacing w:after="0" w:line="240" w:lineRule="auto"/>
        <w:jc w:val="center"/>
        <w:rPr>
          <w:rFonts w:eastAsia="Times New Roman" w:cstheme="minorHAnsi"/>
          <w:b/>
          <w:caps/>
          <w:color w:val="000000"/>
          <w:szCs w:val="20"/>
          <w:lang w:eastAsia="es-CL"/>
        </w:rPr>
      </w:pPr>
    </w:p>
    <w:p w14:paraId="0744464D" w14:textId="77777777" w:rsidR="00A42729" w:rsidRPr="00F467F1" w:rsidRDefault="00A42729" w:rsidP="003B6695">
      <w:pPr>
        <w:spacing w:after="0" w:line="240" w:lineRule="auto"/>
        <w:jc w:val="center"/>
        <w:rPr>
          <w:rFonts w:eastAsia="Times New Roman" w:cstheme="minorHAnsi"/>
          <w:b/>
          <w:caps/>
          <w:color w:val="000000"/>
          <w:szCs w:val="20"/>
          <w:lang w:eastAsia="es-CL"/>
        </w:rPr>
      </w:pPr>
    </w:p>
    <w:p w14:paraId="6149AAD9" w14:textId="77777777" w:rsidR="00A76957" w:rsidRPr="00F467F1" w:rsidRDefault="00A76957" w:rsidP="003B6695">
      <w:pPr>
        <w:spacing w:after="0" w:line="240" w:lineRule="auto"/>
        <w:jc w:val="center"/>
        <w:rPr>
          <w:rFonts w:eastAsia="Times New Roman" w:cstheme="minorHAnsi"/>
          <w:b/>
          <w:caps/>
          <w:color w:val="000000"/>
          <w:sz w:val="20"/>
          <w:szCs w:val="20"/>
          <w:lang w:eastAsia="es-CL"/>
        </w:rPr>
      </w:pPr>
      <w:r w:rsidRPr="00F467F1">
        <w:rPr>
          <w:rFonts w:eastAsia="Times New Roman" w:cstheme="minorHAnsi"/>
          <w:b/>
          <w:noProof/>
          <w:color w:val="000000"/>
          <w:szCs w:val="20"/>
          <w:lang w:val="es-ES" w:eastAsia="es-ES"/>
        </w:rPr>
        <mc:AlternateContent>
          <mc:Choice Requires="wps">
            <w:drawing>
              <wp:inline distT="0" distB="0" distL="0" distR="0" wp14:anchorId="191D222C" wp14:editId="0DB4B293">
                <wp:extent cx="6405880" cy="676275"/>
                <wp:effectExtent l="0" t="0" r="13970" b="28575"/>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880" cy="676275"/>
                        </a:xfrm>
                        <a:prstGeom prst="roundRect">
                          <a:avLst>
                            <a:gd name="adj" fmla="val 16667"/>
                          </a:avLst>
                        </a:prstGeom>
                        <a:solidFill>
                          <a:srgbClr val="FFFFFF"/>
                        </a:solidFill>
                        <a:ln w="9525">
                          <a:solidFill>
                            <a:srgbClr val="000000"/>
                          </a:solidFill>
                          <a:round/>
                          <a:headEnd/>
                          <a:tailEnd/>
                        </a:ln>
                      </wps:spPr>
                      <wps:txbx>
                        <w:txbxContent>
                          <w:p w14:paraId="6902EAFD" w14:textId="77777777" w:rsidR="00E05282" w:rsidRDefault="00E05282" w:rsidP="00A76957">
                            <w:pPr>
                              <w:tabs>
                                <w:tab w:val="left" w:pos="709"/>
                                <w:tab w:val="left" w:leader="underscore" w:pos="7655"/>
                                <w:tab w:val="left" w:pos="7797"/>
                                <w:tab w:val="left" w:leader="underscore" w:pos="9214"/>
                              </w:tabs>
                              <w:spacing w:after="0"/>
                              <w:jc w:val="both"/>
                              <w:rPr>
                                <w:rFonts w:cstheme="minorHAnsi"/>
                                <w:sz w:val="20"/>
                                <w:szCs w:val="20"/>
                              </w:rPr>
                            </w:pPr>
                            <w:r>
                              <w:rPr>
                                <w:rFonts w:cstheme="minorHAnsi"/>
                                <w:sz w:val="20"/>
                                <w:szCs w:val="20"/>
                              </w:rPr>
                              <w:t>NOMBRE:</w:t>
                            </w:r>
                            <w:r>
                              <w:rPr>
                                <w:rFonts w:cstheme="minorHAnsi"/>
                                <w:sz w:val="20"/>
                                <w:szCs w:val="20"/>
                              </w:rPr>
                              <w:tab/>
                            </w:r>
                            <w:r>
                              <w:rPr>
                                <w:rFonts w:cstheme="minorHAnsi"/>
                                <w:sz w:val="20"/>
                                <w:szCs w:val="20"/>
                              </w:rPr>
                              <w:tab/>
                              <w:t>PTJE:</w:t>
                            </w:r>
                            <w:r>
                              <w:rPr>
                                <w:rFonts w:cstheme="minorHAnsi"/>
                                <w:sz w:val="20"/>
                                <w:szCs w:val="20"/>
                              </w:rPr>
                              <w:tab/>
                              <w:t xml:space="preserve">/ </w:t>
                            </w:r>
                          </w:p>
                          <w:p w14:paraId="2FFDE5AC" w14:textId="77777777" w:rsidR="00E05282" w:rsidRDefault="00E05282" w:rsidP="00A76957">
                            <w:pPr>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sz w:val="20"/>
                                <w:szCs w:val="20"/>
                              </w:rPr>
                              <w:t>CURSO:</w:t>
                            </w:r>
                            <w:r>
                              <w:rPr>
                                <w:rFonts w:cstheme="minorHAnsi"/>
                                <w:sz w:val="20"/>
                                <w:szCs w:val="20"/>
                              </w:rPr>
                              <w:tab/>
                            </w:r>
                            <w:r>
                              <w:rPr>
                                <w:rFonts w:cstheme="minorHAnsi"/>
                                <w:sz w:val="20"/>
                                <w:szCs w:val="20"/>
                              </w:rPr>
                              <w:tab/>
                              <w:t>FECHA:</w:t>
                            </w:r>
                            <w:r>
                              <w:rPr>
                                <w:rFonts w:cstheme="minorHAnsi"/>
                                <w:sz w:val="20"/>
                                <w:szCs w:val="20"/>
                              </w:rPr>
                              <w:tab/>
                              <w:t>TPO:</w:t>
                            </w:r>
                            <w:r>
                              <w:rPr>
                                <w:rFonts w:cstheme="minorHAnsi"/>
                                <w:sz w:val="20"/>
                                <w:szCs w:val="20"/>
                              </w:rPr>
                              <w:tab/>
                              <w:t>NOTA:</w:t>
                            </w:r>
                            <w:r>
                              <w:rPr>
                                <w:rFonts w:cstheme="minorHAnsi"/>
                                <w:sz w:val="20"/>
                                <w:szCs w:val="20"/>
                              </w:rPr>
                              <w:tab/>
                            </w:r>
                          </w:p>
                          <w:p w14:paraId="3A60B154" w14:textId="77777777" w:rsidR="00E05282" w:rsidRPr="00A42729" w:rsidRDefault="00E05282" w:rsidP="00A42729">
                            <w:pPr>
                              <w:tabs>
                                <w:tab w:val="left" w:pos="6237"/>
                                <w:tab w:val="left" w:pos="7797"/>
                              </w:tabs>
                              <w:spacing w:after="0"/>
                              <w:jc w:val="both"/>
                              <w:rPr>
                                <w:rFonts w:cstheme="minorHAnsi"/>
                                <w:sz w:val="20"/>
                                <w:szCs w:val="20"/>
                              </w:rPr>
                            </w:pPr>
                            <w:r>
                              <w:rPr>
                                <w:rFonts w:cstheme="minorHAnsi"/>
                                <w:sz w:val="20"/>
                                <w:szCs w:val="20"/>
                              </w:rPr>
                              <w:tab/>
                              <w:t>DIF: 60%</w:t>
                            </w:r>
                            <w:r>
                              <w:rPr>
                                <w:rFonts w:cstheme="minorHAnsi"/>
                                <w:sz w:val="20"/>
                                <w:szCs w:val="20"/>
                              </w:rPr>
                              <w:tab/>
                              <w:t xml:space="preserve">NOTA 4,0: </w:t>
                            </w:r>
                          </w:p>
                        </w:txbxContent>
                      </wps:txbx>
                      <wps:bodyPr rot="0" vert="horz" wrap="square" lIns="91440" tIns="45720" rIns="91440" bIns="45720" anchor="t" anchorCtr="0" upright="1">
                        <a:noAutofit/>
                      </wps:bodyPr>
                    </wps:wsp>
                  </a:graphicData>
                </a:graphic>
              </wp:inline>
            </w:drawing>
          </mc:Choice>
          <mc:Fallback>
            <w:pict>
              <v:roundrect id="AutoShape 16" o:spid="_x0000_s1026" style="width:504.4pt;height:53.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">
                <v:textbox>
                  <w:txbxContent>
                    <w:p w14:paraId="0DB45AB8" w14:textId="77777777" w:rsidR="00A43762" w:rsidRDefault="00A43762" w:rsidP="00A76957">
                      <w:pPr>
                        <w:tabs>
                          <w:tab w:val="left" w:pos="709"/>
                          <w:tab w:val="left" w:leader="underscore" w:pos="7655"/>
                          <w:tab w:val="left" w:pos="7797"/>
                          <w:tab w:val="left" w:leader="underscore" w:pos="9214"/>
                        </w:tabs>
                        <w:spacing w:after="0"/>
                        <w:jc w:val="both"/>
                        <w:rPr>
                          <w:rFonts w:cstheme="minorHAnsi"/>
                          <w:sz w:val="20"/>
                          <w:szCs w:val="20"/>
                        </w:rPr>
                      </w:pPr>
                      <w:r>
                        <w:rPr>
                          <w:rFonts w:cstheme="minorHAnsi"/>
                          <w:sz w:val="20"/>
                          <w:szCs w:val="20"/>
                        </w:rPr>
                        <w:t>NOMBRE:</w:t>
                      </w:r>
                      <w:r>
                        <w:rPr>
                          <w:rFonts w:cstheme="minorHAnsi"/>
                          <w:sz w:val="20"/>
                          <w:szCs w:val="20"/>
                        </w:rPr>
                        <w:tab/>
                      </w:r>
                      <w:r>
                        <w:rPr>
                          <w:rFonts w:cstheme="minorHAnsi"/>
                          <w:sz w:val="20"/>
                          <w:szCs w:val="20"/>
                        </w:rPr>
                        <w:tab/>
                        <w:t>PTJE:</w:t>
                      </w:r>
                      <w:r>
                        <w:rPr>
                          <w:rFonts w:cstheme="minorHAnsi"/>
                          <w:sz w:val="20"/>
                          <w:szCs w:val="20"/>
                        </w:rPr>
                        <w:tab/>
                        <w:t xml:space="preserve">/ </w:t>
                      </w:r>
                    </w:p>
                    <w:p w14:paraId="5B0901FC" w14:textId="77777777" w:rsidR="00A43762" w:rsidRDefault="00A43762" w:rsidP="00A76957">
                      <w:pPr>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sz w:val="20"/>
                          <w:szCs w:val="20"/>
                        </w:rPr>
                        <w:t>CURSO:</w:t>
                      </w:r>
                      <w:r>
                        <w:rPr>
                          <w:rFonts w:cstheme="minorHAnsi"/>
                          <w:sz w:val="20"/>
                          <w:szCs w:val="20"/>
                        </w:rPr>
                        <w:tab/>
                      </w:r>
                      <w:r>
                        <w:rPr>
                          <w:rFonts w:cstheme="minorHAnsi"/>
                          <w:sz w:val="20"/>
                          <w:szCs w:val="20"/>
                        </w:rPr>
                        <w:tab/>
                        <w:t>FECHA:</w:t>
                      </w:r>
                      <w:r>
                        <w:rPr>
                          <w:rFonts w:cstheme="minorHAnsi"/>
                          <w:sz w:val="20"/>
                          <w:szCs w:val="20"/>
                        </w:rPr>
                        <w:tab/>
                        <w:t>TPO:</w:t>
                      </w:r>
                      <w:r>
                        <w:rPr>
                          <w:rFonts w:cstheme="minorHAnsi"/>
                          <w:sz w:val="20"/>
                          <w:szCs w:val="20"/>
                        </w:rPr>
                        <w:tab/>
                        <w:t>NOTA:</w:t>
                      </w:r>
                      <w:r>
                        <w:rPr>
                          <w:rFonts w:cstheme="minorHAnsi"/>
                          <w:sz w:val="20"/>
                          <w:szCs w:val="20"/>
                        </w:rPr>
                        <w:tab/>
                      </w:r>
                    </w:p>
                    <w:p w14:paraId="039E02C8" w14:textId="77777777" w:rsidR="00A43762" w:rsidRPr="00A42729" w:rsidRDefault="00A43762" w:rsidP="00A42729">
                      <w:pPr>
                        <w:tabs>
                          <w:tab w:val="left" w:pos="6237"/>
                          <w:tab w:val="left" w:pos="7797"/>
                        </w:tabs>
                        <w:spacing w:after="0"/>
                        <w:jc w:val="both"/>
                        <w:rPr>
                          <w:rFonts w:cstheme="minorHAnsi"/>
                          <w:sz w:val="20"/>
                          <w:szCs w:val="20"/>
                        </w:rPr>
                      </w:pPr>
                      <w:r>
                        <w:rPr>
                          <w:rFonts w:cstheme="minorHAnsi"/>
                          <w:sz w:val="20"/>
                          <w:szCs w:val="20"/>
                        </w:rPr>
                        <w:tab/>
                        <w:t>DIF: 60%</w:t>
                      </w:r>
                      <w:r>
                        <w:rPr>
                          <w:rFonts w:cstheme="minorHAnsi"/>
                          <w:sz w:val="20"/>
                          <w:szCs w:val="20"/>
                        </w:rPr>
                        <w:tab/>
                        <w:t xml:space="preserve">NOTA 4,0: </w:t>
                      </w:r>
                    </w:p>
                  </w:txbxContent>
                </v:textbox>
                <w10:anchorlock/>
              </v:roundrect>
            </w:pict>
          </mc:Fallback>
        </mc:AlternateContent>
      </w:r>
    </w:p>
    <w:p w14:paraId="622C2D7B" w14:textId="77777777" w:rsidR="00F467F1" w:rsidRPr="00F467F1" w:rsidRDefault="00F467F1" w:rsidP="003B6695">
      <w:pPr>
        <w:spacing w:after="0"/>
        <w:jc w:val="both"/>
        <w:rPr>
          <w:b/>
          <w:bCs/>
          <w:sz w:val="20"/>
          <w:u w:val="single"/>
        </w:rPr>
      </w:pPr>
    </w:p>
    <w:p w14:paraId="53D9C20A" w14:textId="77777777" w:rsidR="003B6695" w:rsidRPr="00F467F1" w:rsidRDefault="00F467F1" w:rsidP="003B6695">
      <w:pPr>
        <w:spacing w:after="0"/>
        <w:jc w:val="both"/>
        <w:rPr>
          <w:b/>
          <w:bCs/>
          <w:sz w:val="20"/>
          <w:u w:val="single"/>
        </w:rPr>
      </w:pPr>
      <w:r w:rsidRPr="00F467F1">
        <w:rPr>
          <w:b/>
          <w:bCs/>
          <w:sz w:val="20"/>
          <w:u w:val="single"/>
        </w:rPr>
        <w:t>IN</w:t>
      </w:r>
      <w:r w:rsidR="00A6452C">
        <w:rPr>
          <w:b/>
          <w:bCs/>
          <w:sz w:val="20"/>
          <w:u w:val="single"/>
        </w:rPr>
        <w:t>STRUC</w:t>
      </w:r>
      <w:r w:rsidRPr="00F467F1">
        <w:rPr>
          <w:b/>
          <w:bCs/>
          <w:sz w:val="20"/>
          <w:u w:val="single"/>
        </w:rPr>
        <w:t>CIONES</w:t>
      </w:r>
      <w:r w:rsidR="00A6452C">
        <w:rPr>
          <w:b/>
          <w:bCs/>
          <w:sz w:val="20"/>
          <w:u w:val="single"/>
        </w:rPr>
        <w:t xml:space="preserve"> GENERALES</w:t>
      </w:r>
      <w:r w:rsidRPr="00F467F1">
        <w:rPr>
          <w:b/>
          <w:bCs/>
          <w:sz w:val="20"/>
          <w:u w:val="single"/>
        </w:rPr>
        <w:t>:</w:t>
      </w:r>
    </w:p>
    <w:p w14:paraId="63F5EB39" w14:textId="77777777" w:rsidR="00F467F1" w:rsidRDefault="00F467F1" w:rsidP="00F467F1">
      <w:pPr>
        <w:pStyle w:val="Prrafodelista"/>
        <w:numPr>
          <w:ilvl w:val="0"/>
          <w:numId w:val="9"/>
        </w:numPr>
        <w:spacing w:after="0"/>
        <w:jc w:val="both"/>
        <w:rPr>
          <w:bCs/>
          <w:sz w:val="20"/>
        </w:rPr>
      </w:pPr>
      <w:r w:rsidRPr="00F467F1">
        <w:rPr>
          <w:bCs/>
          <w:sz w:val="20"/>
        </w:rPr>
        <w:t xml:space="preserve">Responde </w:t>
      </w:r>
      <w:r w:rsidR="00A6452C">
        <w:rPr>
          <w:bCs/>
          <w:sz w:val="20"/>
        </w:rPr>
        <w:t>l</w:t>
      </w:r>
      <w:r w:rsidR="00130830">
        <w:rPr>
          <w:bCs/>
          <w:sz w:val="20"/>
        </w:rPr>
        <w:t>o solicitado</w:t>
      </w:r>
      <w:r w:rsidR="00A6452C">
        <w:rPr>
          <w:bCs/>
          <w:sz w:val="20"/>
        </w:rPr>
        <w:t xml:space="preserve"> </w:t>
      </w:r>
      <w:r w:rsidRPr="00F467F1">
        <w:rPr>
          <w:bCs/>
          <w:sz w:val="20"/>
        </w:rPr>
        <w:t xml:space="preserve">en </w:t>
      </w:r>
      <w:r w:rsidR="00A6452C">
        <w:rPr>
          <w:bCs/>
          <w:sz w:val="20"/>
        </w:rPr>
        <w:t xml:space="preserve">el cuaderno personal de la asignatura </w:t>
      </w:r>
      <w:r w:rsidR="00A6452C">
        <w:rPr>
          <w:b/>
          <w:sz w:val="20"/>
          <w:u w:val="single"/>
        </w:rPr>
        <w:t>CON LÁPIZ DE PASTA Y LETRA LEGIBLE</w:t>
      </w:r>
      <w:r w:rsidRPr="00F467F1">
        <w:rPr>
          <w:bCs/>
          <w:sz w:val="20"/>
        </w:rPr>
        <w:t xml:space="preserve">, </w:t>
      </w:r>
      <w:r w:rsidRPr="00F467F1">
        <w:rPr>
          <w:b/>
          <w:bCs/>
          <w:sz w:val="20"/>
        </w:rPr>
        <w:t>solo las respuestas</w:t>
      </w:r>
      <w:r>
        <w:rPr>
          <w:bCs/>
          <w:sz w:val="20"/>
        </w:rPr>
        <w:t>, respetando la enumeración</w:t>
      </w:r>
      <w:r w:rsidR="00A6452C">
        <w:rPr>
          <w:bCs/>
          <w:sz w:val="20"/>
        </w:rPr>
        <w:t xml:space="preserve"> de esta guía</w:t>
      </w:r>
      <w:r>
        <w:rPr>
          <w:bCs/>
          <w:sz w:val="20"/>
        </w:rPr>
        <w:t>.</w:t>
      </w:r>
      <w:r w:rsidR="00A6452C">
        <w:rPr>
          <w:bCs/>
          <w:sz w:val="20"/>
        </w:rPr>
        <w:t xml:space="preserve"> También se pueden redactar las respuestas en algún procesador de textos (como MS Word).</w:t>
      </w:r>
    </w:p>
    <w:p w14:paraId="6C4DD1A1" w14:textId="77777777" w:rsidR="00F467F1" w:rsidRDefault="00F467F1" w:rsidP="00F467F1">
      <w:pPr>
        <w:pStyle w:val="Prrafodelista"/>
        <w:numPr>
          <w:ilvl w:val="0"/>
          <w:numId w:val="9"/>
        </w:numPr>
        <w:spacing w:after="0"/>
        <w:jc w:val="both"/>
        <w:rPr>
          <w:bCs/>
          <w:sz w:val="20"/>
        </w:rPr>
      </w:pPr>
      <w:r>
        <w:rPr>
          <w:bCs/>
          <w:sz w:val="20"/>
        </w:rPr>
        <w:t>Mantén el orden, limpieza y ortografía en el trabajo.</w:t>
      </w:r>
    </w:p>
    <w:p w14:paraId="00700B39" w14:textId="77777777" w:rsidR="00A6452C" w:rsidRDefault="00A6452C" w:rsidP="00F467F1">
      <w:pPr>
        <w:pStyle w:val="Prrafodelista"/>
        <w:numPr>
          <w:ilvl w:val="0"/>
          <w:numId w:val="9"/>
        </w:numPr>
        <w:spacing w:after="0"/>
        <w:jc w:val="both"/>
        <w:rPr>
          <w:bCs/>
          <w:sz w:val="20"/>
        </w:rPr>
      </w:pPr>
      <w:r>
        <w:rPr>
          <w:bCs/>
          <w:sz w:val="20"/>
        </w:rPr>
        <w:t>Una vez finalizado el desarrollo de la guía</w:t>
      </w:r>
      <w:r w:rsidR="004D5FF0">
        <w:rPr>
          <w:bCs/>
          <w:sz w:val="20"/>
        </w:rPr>
        <w:t xml:space="preserve">, envía las respuestas al mail del profesor que aparece a continuación. Si se escribió en el cuaderno, se envían las fotografías de las respuestas. Si se escribió en el procesador de textos, se envía el archivo. </w:t>
      </w:r>
      <w:r w:rsidR="004D5FF0">
        <w:rPr>
          <w:b/>
          <w:sz w:val="20"/>
        </w:rPr>
        <w:t>Importante: En el asunto del correo, indicar nombre y curso</w:t>
      </w:r>
      <w:r w:rsidR="004D5FF0">
        <w:rPr>
          <w:bCs/>
          <w:sz w:val="20"/>
        </w:rPr>
        <w:t>.</w:t>
      </w:r>
    </w:p>
    <w:p w14:paraId="656B3563" w14:textId="77777777" w:rsidR="004D5FF0" w:rsidRDefault="004D5FF0" w:rsidP="00F467F1">
      <w:pPr>
        <w:pStyle w:val="Prrafodelista"/>
        <w:numPr>
          <w:ilvl w:val="0"/>
          <w:numId w:val="9"/>
        </w:numPr>
        <w:spacing w:after="0"/>
        <w:jc w:val="both"/>
        <w:rPr>
          <w:bCs/>
          <w:sz w:val="20"/>
        </w:rPr>
      </w:pPr>
      <w:r>
        <w:rPr>
          <w:bCs/>
          <w:sz w:val="20"/>
        </w:rPr>
        <w:t xml:space="preserve">Una vez recepcionado y probado que el archivo no está dañado, el profesor acusará recibo del mismo, siendo su comprobante de entrega. </w:t>
      </w:r>
      <w:r>
        <w:rPr>
          <w:b/>
          <w:sz w:val="20"/>
        </w:rPr>
        <w:t>Es responsabilidad del estudiante el correcto ingreso de la dirección electrónica y la carga del archivo.</w:t>
      </w:r>
    </w:p>
    <w:p w14:paraId="5CEC1332" w14:textId="77777777" w:rsidR="00F467F1" w:rsidRDefault="00F467F1" w:rsidP="00A6452C">
      <w:pPr>
        <w:spacing w:after="0"/>
        <w:jc w:val="both"/>
        <w:rPr>
          <w:bCs/>
          <w:sz w:val="20"/>
        </w:rPr>
      </w:pPr>
    </w:p>
    <w:p w14:paraId="67A9509C" w14:textId="77777777" w:rsidR="00902604" w:rsidRDefault="00902604" w:rsidP="00902604">
      <w:pPr>
        <w:pBdr>
          <w:top w:val="single" w:sz="4" w:space="1" w:color="auto"/>
          <w:left w:val="single" w:sz="4" w:space="4" w:color="auto"/>
          <w:bottom w:val="single" w:sz="4" w:space="1" w:color="auto"/>
          <w:right w:val="single" w:sz="4" w:space="4" w:color="auto"/>
        </w:pBdr>
        <w:spacing w:after="0"/>
        <w:jc w:val="center"/>
        <w:rPr>
          <w:b/>
          <w:sz w:val="20"/>
          <w:lang w:val="es-ES"/>
        </w:rPr>
      </w:pPr>
      <w:r>
        <w:rPr>
          <w:bCs/>
          <w:noProof/>
          <w:sz w:val="20"/>
          <w:lang w:val="es-ES" w:eastAsia="es-ES"/>
        </w:rPr>
        <w:drawing>
          <wp:inline distT="0" distB="0" distL="0" distR="0" wp14:anchorId="68337AE8" wp14:editId="19FEF764">
            <wp:extent cx="304800" cy="304800"/>
            <wp:effectExtent l="0" t="0" r="0" b="0"/>
            <wp:docPr id="8"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rning.svg"/>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0"/>
                        </a:ext>
                      </a:extLst>
                    </a:blip>
                    <a:stretch>
                      <a:fillRect/>
                    </a:stretch>
                  </pic:blipFill>
                  <pic:spPr>
                    <a:xfrm flipH="1">
                      <a:off x="0" y="0"/>
                      <a:ext cx="304800" cy="304800"/>
                    </a:xfrm>
                    <a:prstGeom prst="rect">
                      <a:avLst/>
                    </a:prstGeom>
                  </pic:spPr>
                </pic:pic>
              </a:graphicData>
            </a:graphic>
          </wp:inline>
        </w:drawing>
      </w:r>
    </w:p>
    <w:p w14:paraId="65865CA4" w14:textId="77777777" w:rsidR="00A6452C" w:rsidRDefault="00902604" w:rsidP="00902604">
      <w:pPr>
        <w:pBdr>
          <w:top w:val="single" w:sz="4" w:space="1" w:color="auto"/>
          <w:left w:val="single" w:sz="4" w:space="4" w:color="auto"/>
          <w:bottom w:val="single" w:sz="4" w:space="1" w:color="auto"/>
          <w:right w:val="single" w:sz="4" w:space="4" w:color="auto"/>
        </w:pBdr>
        <w:spacing w:after="0"/>
        <w:jc w:val="center"/>
        <w:rPr>
          <w:bCs/>
          <w:sz w:val="20"/>
          <w:lang w:val="es-ES"/>
        </w:rPr>
      </w:pPr>
      <w:r>
        <w:rPr>
          <w:bCs/>
          <w:noProof/>
          <w:sz w:val="20"/>
          <w:lang w:val="es-ES" w:eastAsia="es-ES"/>
        </w:rPr>
        <w:drawing>
          <wp:anchor distT="0" distB="0" distL="114300" distR="114300" simplePos="0" relativeHeight="251661312" behindDoc="0" locked="0" layoutInCell="1" allowOverlap="1" wp14:anchorId="65657A63" wp14:editId="0115179D">
            <wp:simplePos x="0" y="0"/>
            <wp:positionH relativeFrom="column">
              <wp:posOffset>5040630</wp:posOffset>
            </wp:positionH>
            <wp:positionV relativeFrom="paragraph">
              <wp:posOffset>151130</wp:posOffset>
            </wp:positionV>
            <wp:extent cx="914400" cy="914400"/>
            <wp:effectExtent l="0" t="0" r="0" b="0"/>
            <wp:wrapNone/>
            <wp:docPr id="7"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p_ltr.svg"/>
                    <pic:cNvPicPr/>
                  </pic:nvPicPr>
                  <pic:blipFill>
                    <a:blip r:embed="rId1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A6452C">
        <w:rPr>
          <w:b/>
          <w:sz w:val="20"/>
          <w:lang w:val="es-ES"/>
        </w:rPr>
        <w:t>IMPORTANTE:</w:t>
      </w:r>
    </w:p>
    <w:p w14:paraId="6E9CF5F6" w14:textId="77777777" w:rsidR="00130830" w:rsidRDefault="00902604" w:rsidP="00130830">
      <w:pPr>
        <w:pBdr>
          <w:top w:val="single" w:sz="4" w:space="1" w:color="auto"/>
          <w:left w:val="single" w:sz="4" w:space="4" w:color="auto"/>
          <w:bottom w:val="single" w:sz="4" w:space="1" w:color="auto"/>
          <w:right w:val="single" w:sz="4" w:space="4" w:color="auto"/>
        </w:pBdr>
        <w:spacing w:after="0"/>
        <w:jc w:val="both"/>
        <w:rPr>
          <w:bCs/>
          <w:sz w:val="20"/>
          <w:lang w:val="es-ES"/>
        </w:rPr>
      </w:pPr>
      <w:r>
        <w:rPr>
          <w:bCs/>
          <w:noProof/>
          <w:sz w:val="20"/>
          <w:lang w:val="es-ES" w:eastAsia="es-ES"/>
        </w:rPr>
        <w:drawing>
          <wp:anchor distT="0" distB="0" distL="114300" distR="114300" simplePos="0" relativeHeight="251659264" behindDoc="0" locked="0" layoutInCell="1" allowOverlap="1" wp14:anchorId="213787E0" wp14:editId="6A646BCC">
            <wp:simplePos x="0" y="0"/>
            <wp:positionH relativeFrom="column">
              <wp:posOffset>3754755</wp:posOffset>
            </wp:positionH>
            <wp:positionV relativeFrom="paragraph">
              <wp:posOffset>144145</wp:posOffset>
            </wp:positionV>
            <wp:extent cx="514350" cy="514350"/>
            <wp:effectExtent l="0" t="0" r="0" b="0"/>
            <wp:wrapNone/>
            <wp:docPr id="6"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3">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4"/>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A6452C">
        <w:rPr>
          <w:bCs/>
          <w:sz w:val="20"/>
          <w:lang w:val="es-ES"/>
        </w:rPr>
        <w:t>En caso de consultas, escribir al mail de</w:t>
      </w:r>
      <w:r w:rsidR="00130830">
        <w:rPr>
          <w:bCs/>
          <w:sz w:val="20"/>
          <w:lang w:val="es-ES"/>
        </w:rPr>
        <w:t xml:space="preserve"> tu</w:t>
      </w:r>
      <w:r w:rsidR="00A6452C">
        <w:rPr>
          <w:bCs/>
          <w:sz w:val="20"/>
          <w:lang w:val="es-ES"/>
        </w:rPr>
        <w:t xml:space="preserve"> profesor:</w:t>
      </w:r>
    </w:p>
    <w:p w14:paraId="1694DE46" w14:textId="6FF0D99D" w:rsidR="00130830" w:rsidRDefault="00902604" w:rsidP="00130830">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 xml:space="preserve">- Leonardo Allendes: </w:t>
      </w:r>
      <w:r w:rsidRPr="002D66B8">
        <w:rPr>
          <w:bCs/>
          <w:sz w:val="20"/>
          <w:lang w:val="es-ES"/>
        </w:rPr>
        <w:t>leonardoallendes@maxsalas.cl</w:t>
      </w:r>
      <w:r>
        <w:rPr>
          <w:bCs/>
          <w:sz w:val="20"/>
          <w:lang w:val="es-ES"/>
        </w:rPr>
        <w:t xml:space="preserve"> </w:t>
      </w:r>
    </w:p>
    <w:p w14:paraId="681FD94D" w14:textId="7B8CA652" w:rsidR="00902604" w:rsidRDefault="00902604" w:rsidP="00130830">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 xml:space="preserve">- Rebeca Bustos: </w:t>
      </w:r>
      <w:r w:rsidRPr="002D66B8">
        <w:rPr>
          <w:bCs/>
          <w:sz w:val="20"/>
          <w:lang w:val="es-ES"/>
        </w:rPr>
        <w:t>rebeca.bustos@maxsalas.cl</w:t>
      </w:r>
    </w:p>
    <w:p w14:paraId="28E04FD1" w14:textId="638B7BBE" w:rsidR="00902604" w:rsidRDefault="00902604" w:rsidP="00130830">
      <w:pPr>
        <w:pBdr>
          <w:top w:val="single" w:sz="4" w:space="1" w:color="auto"/>
          <w:left w:val="single" w:sz="4" w:space="4" w:color="auto"/>
          <w:bottom w:val="single" w:sz="4" w:space="1" w:color="auto"/>
          <w:right w:val="single" w:sz="4" w:space="4" w:color="auto"/>
        </w:pBdr>
        <w:spacing w:after="0"/>
        <w:jc w:val="both"/>
        <w:rPr>
          <w:bCs/>
          <w:sz w:val="20"/>
          <w:lang w:val="es-ES"/>
        </w:rPr>
      </w:pPr>
      <w:r>
        <w:rPr>
          <w:bCs/>
          <w:noProof/>
          <w:sz w:val="20"/>
          <w:lang w:val="es-ES" w:eastAsia="es-ES"/>
        </w:rPr>
        <w:drawing>
          <wp:anchor distT="0" distB="0" distL="114300" distR="114300" simplePos="0" relativeHeight="251660288" behindDoc="0" locked="0" layoutInCell="1" allowOverlap="1" wp14:anchorId="29886B22" wp14:editId="7182B670">
            <wp:simplePos x="0" y="0"/>
            <wp:positionH relativeFrom="column">
              <wp:posOffset>3745230</wp:posOffset>
            </wp:positionH>
            <wp:positionV relativeFrom="paragraph">
              <wp:posOffset>152400</wp:posOffset>
            </wp:positionV>
            <wp:extent cx="533400" cy="533400"/>
            <wp:effectExtent l="0" t="0" r="0" b="0"/>
            <wp:wrapNone/>
            <wp:docPr id="1"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svg"/>
                    <pic:cNvPicPr/>
                  </pic:nvPicPr>
                  <pic:blipFill>
                    <a:blip r:embed="rId15">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18"/>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Pr>
          <w:bCs/>
          <w:sz w:val="20"/>
          <w:lang w:val="es-ES"/>
        </w:rPr>
        <w:t xml:space="preserve">- Victoria Herrera: </w:t>
      </w:r>
      <w:r w:rsidRPr="002D66B8">
        <w:rPr>
          <w:bCs/>
          <w:sz w:val="20"/>
          <w:lang w:val="es-ES"/>
        </w:rPr>
        <w:t>victoria.herrera.quiroga@gmail.com</w:t>
      </w:r>
    </w:p>
    <w:p w14:paraId="4062CD88" w14:textId="0758374A" w:rsidR="00902604" w:rsidRDefault="00902604" w:rsidP="00130830">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 xml:space="preserve">- Andrés Osorio: </w:t>
      </w:r>
      <w:r w:rsidRPr="002D66B8">
        <w:rPr>
          <w:bCs/>
          <w:sz w:val="20"/>
          <w:lang w:val="es-ES"/>
        </w:rPr>
        <w:t>andres.osorio@maxsalas.cl</w:t>
      </w:r>
    </w:p>
    <w:p w14:paraId="2973B49F" w14:textId="6AF4D0EF" w:rsidR="00902604" w:rsidRDefault="00902604" w:rsidP="00130830">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 xml:space="preserve">- Viviana Quiero: </w:t>
      </w:r>
      <w:r w:rsidRPr="002D66B8">
        <w:rPr>
          <w:bCs/>
          <w:sz w:val="20"/>
          <w:lang w:val="es-ES"/>
        </w:rPr>
        <w:t>quierovivi@gmail.com</w:t>
      </w:r>
    </w:p>
    <w:p w14:paraId="56E505E9" w14:textId="1F4FC10E" w:rsidR="00902604" w:rsidRDefault="00902604" w:rsidP="00130830">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 xml:space="preserve">- Juliet Turner: </w:t>
      </w:r>
      <w:r w:rsidRPr="002D66B8">
        <w:rPr>
          <w:bCs/>
          <w:sz w:val="20"/>
          <w:lang w:val="es-ES"/>
        </w:rPr>
        <w:t>jccturner@gmail.com</w:t>
      </w:r>
      <w:r>
        <w:rPr>
          <w:bCs/>
          <w:sz w:val="20"/>
          <w:lang w:val="es-ES"/>
        </w:rPr>
        <w:t xml:space="preserve"> </w:t>
      </w:r>
    </w:p>
    <w:p w14:paraId="63C7CAB1" w14:textId="6A6BCD9B" w:rsidR="002D66B8" w:rsidRDefault="002D66B8" w:rsidP="00130830">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-Fernando Herrera: fherreracerda@gmail.com</w:t>
      </w:r>
    </w:p>
    <w:p w14:paraId="3622A6F5" w14:textId="77777777" w:rsidR="002D66B8" w:rsidRDefault="002D66B8" w:rsidP="00130830">
      <w:pPr>
        <w:pBdr>
          <w:top w:val="single" w:sz="4" w:space="1" w:color="auto"/>
          <w:left w:val="single" w:sz="4" w:space="4" w:color="auto"/>
          <w:bottom w:val="single" w:sz="4" w:space="1" w:color="auto"/>
          <w:right w:val="single" w:sz="4" w:space="4" w:color="auto"/>
        </w:pBdr>
        <w:spacing w:after="0"/>
        <w:jc w:val="both"/>
        <w:rPr>
          <w:bCs/>
          <w:sz w:val="20"/>
          <w:lang w:val="es-ES"/>
        </w:rPr>
      </w:pPr>
    </w:p>
    <w:p w14:paraId="2B20A6CB" w14:textId="77777777" w:rsidR="00A6452C" w:rsidRDefault="00A6452C" w:rsidP="00A6452C">
      <w:pPr>
        <w:spacing w:after="0"/>
        <w:jc w:val="both"/>
        <w:rPr>
          <w:bCs/>
          <w:sz w:val="20"/>
          <w:lang w:val="es-ES"/>
        </w:rPr>
      </w:pPr>
    </w:p>
    <w:p w14:paraId="1EAB89D9" w14:textId="77777777" w:rsidR="002B6EB1" w:rsidRDefault="002B6EB1" w:rsidP="00A76957">
      <w:pPr>
        <w:spacing w:after="0"/>
        <w:jc w:val="both"/>
        <w:rPr>
          <w:b/>
          <w:bCs/>
          <w:sz w:val="20"/>
          <w:u w:val="single"/>
        </w:rPr>
      </w:pPr>
    </w:p>
    <w:p w14:paraId="35D403FA" w14:textId="77777777" w:rsidR="002B6EB1" w:rsidRDefault="002B6EB1" w:rsidP="00A76957">
      <w:pPr>
        <w:spacing w:after="0"/>
        <w:jc w:val="both"/>
        <w:rPr>
          <w:b/>
          <w:bCs/>
          <w:sz w:val="20"/>
          <w:u w:val="single"/>
        </w:rPr>
      </w:pPr>
    </w:p>
    <w:p w14:paraId="21A965DD" w14:textId="77777777" w:rsidR="002B6EB1" w:rsidRDefault="002B6EB1" w:rsidP="00A76957">
      <w:pPr>
        <w:spacing w:after="0"/>
        <w:jc w:val="both"/>
        <w:rPr>
          <w:b/>
          <w:bCs/>
          <w:sz w:val="20"/>
          <w:u w:val="single"/>
        </w:rPr>
      </w:pPr>
    </w:p>
    <w:p w14:paraId="7AB5932B" w14:textId="77777777" w:rsidR="002B6EB1" w:rsidRDefault="002B6EB1" w:rsidP="00A76957">
      <w:pPr>
        <w:spacing w:after="0"/>
        <w:jc w:val="both"/>
        <w:rPr>
          <w:b/>
          <w:bCs/>
          <w:sz w:val="20"/>
          <w:u w:val="single"/>
        </w:rPr>
      </w:pPr>
    </w:p>
    <w:p w14:paraId="22DBC831" w14:textId="77777777" w:rsidR="002B6EB1" w:rsidRDefault="002B6EB1" w:rsidP="00A76957">
      <w:pPr>
        <w:spacing w:after="0"/>
        <w:jc w:val="both"/>
        <w:rPr>
          <w:b/>
          <w:bCs/>
          <w:sz w:val="20"/>
          <w:u w:val="single"/>
        </w:rPr>
      </w:pPr>
    </w:p>
    <w:p w14:paraId="649BC51C" w14:textId="1AFC876C" w:rsidR="00F467F1" w:rsidRPr="002D66B8" w:rsidRDefault="003B6695" w:rsidP="002D66B8">
      <w:pPr>
        <w:spacing w:after="0"/>
        <w:jc w:val="center"/>
        <w:rPr>
          <w:bCs/>
          <w:sz w:val="24"/>
          <w:szCs w:val="24"/>
        </w:rPr>
      </w:pPr>
      <w:r w:rsidRPr="002D66B8">
        <w:rPr>
          <w:b/>
          <w:bCs/>
          <w:sz w:val="24"/>
          <w:szCs w:val="24"/>
          <w:u w:val="single"/>
        </w:rPr>
        <w:t>ACTIVIDAD</w:t>
      </w:r>
    </w:p>
    <w:p w14:paraId="64E3FEDE" w14:textId="77777777" w:rsidR="002D66B8" w:rsidRDefault="002D66B8" w:rsidP="00B254BD">
      <w:pPr>
        <w:tabs>
          <w:tab w:val="left" w:pos="0"/>
          <w:tab w:val="left" w:leader="underscore" w:pos="10065"/>
        </w:tabs>
        <w:spacing w:after="0"/>
        <w:jc w:val="both"/>
        <w:rPr>
          <w:bCs/>
          <w:sz w:val="20"/>
        </w:rPr>
      </w:pPr>
    </w:p>
    <w:p w14:paraId="46E59DAF" w14:textId="77777777" w:rsidR="00D1339F" w:rsidRPr="00D50BC1" w:rsidRDefault="00976609" w:rsidP="00B254BD">
      <w:pPr>
        <w:tabs>
          <w:tab w:val="left" w:pos="0"/>
          <w:tab w:val="left" w:leader="underscore" w:pos="10065"/>
        </w:tabs>
        <w:spacing w:after="0"/>
        <w:jc w:val="both"/>
        <w:rPr>
          <w:b/>
          <w:bCs/>
          <w:sz w:val="20"/>
        </w:rPr>
      </w:pPr>
      <w:r>
        <w:rPr>
          <w:bCs/>
          <w:sz w:val="20"/>
        </w:rPr>
        <w:t>I</w:t>
      </w:r>
      <w:r w:rsidR="00D1339F">
        <w:rPr>
          <w:bCs/>
          <w:sz w:val="20"/>
        </w:rPr>
        <w:t xml:space="preserve">. </w:t>
      </w:r>
      <w:r w:rsidR="00D1339F" w:rsidRPr="00D1339F">
        <w:rPr>
          <w:b/>
          <w:bCs/>
          <w:sz w:val="20"/>
        </w:rPr>
        <w:t>Lectura de texto</w:t>
      </w:r>
      <w:r w:rsidR="00D50BC1">
        <w:rPr>
          <w:b/>
          <w:bCs/>
          <w:sz w:val="20"/>
        </w:rPr>
        <w:t xml:space="preserve">:  </w:t>
      </w:r>
      <w:r w:rsidR="00D1339F">
        <w:rPr>
          <w:b/>
          <w:bCs/>
          <w:sz w:val="20"/>
        </w:rPr>
        <w:t>lee y subraya las ideas principales</w:t>
      </w:r>
      <w:r w:rsidR="002B6EB1">
        <w:rPr>
          <w:b/>
          <w:bCs/>
          <w:sz w:val="20"/>
        </w:rPr>
        <w:t xml:space="preserve"> de este texto</w:t>
      </w:r>
      <w:r w:rsidR="00D1339F">
        <w:rPr>
          <w:b/>
          <w:bCs/>
          <w:sz w:val="20"/>
        </w:rPr>
        <w:t xml:space="preserve">. </w:t>
      </w:r>
      <w:r w:rsidR="00E05282">
        <w:rPr>
          <w:b/>
          <w:bCs/>
          <w:sz w:val="20"/>
        </w:rPr>
        <w:t>Para facilitar esta tarea, las palabras iluminadas en amarillo se definen más abajo</w:t>
      </w:r>
      <w:r w:rsidR="00D50BC1">
        <w:rPr>
          <w:b/>
          <w:bCs/>
          <w:sz w:val="20"/>
        </w:rPr>
        <w:t>.</w:t>
      </w:r>
    </w:p>
    <w:p w14:paraId="71DF2C98" w14:textId="77777777" w:rsidR="002B6EB1" w:rsidRDefault="002B6EB1" w:rsidP="00C422CE">
      <w:pPr>
        <w:pStyle w:val="Ttulo1"/>
        <w:spacing w:before="0" w:beforeAutospacing="0" w:after="0" w:afterAutospacing="0" w:line="540" w:lineRule="atLeast"/>
        <w:rPr>
          <w:rFonts w:asciiTheme="minorHAnsi" w:eastAsia="Times New Roman" w:hAnsiTheme="minorHAnsi" w:cs="Arial"/>
          <w:caps/>
          <w:color w:val="333333"/>
          <w:sz w:val="20"/>
          <w:szCs w:val="20"/>
        </w:rPr>
      </w:pPr>
      <w:r>
        <w:rPr>
          <w:rFonts w:asciiTheme="minorHAnsi" w:eastAsia="Times New Roman" w:hAnsiTheme="minorHAnsi" w:cs="Arial"/>
          <w:caps/>
          <w:color w:val="333333"/>
          <w:sz w:val="20"/>
          <w:szCs w:val="20"/>
        </w:rPr>
        <w:t>Fuente nº 1:</w:t>
      </w:r>
    </w:p>
    <w:p w14:paraId="19BEC43F" w14:textId="77777777" w:rsidR="00C422CE" w:rsidRPr="00976609" w:rsidRDefault="00C422CE" w:rsidP="00C422CE">
      <w:pPr>
        <w:pStyle w:val="Ttulo1"/>
        <w:spacing w:before="0" w:beforeAutospacing="0" w:after="0" w:afterAutospacing="0" w:line="540" w:lineRule="atLeast"/>
        <w:rPr>
          <w:rFonts w:asciiTheme="minorHAnsi" w:eastAsia="Times New Roman" w:hAnsiTheme="minorHAnsi" w:cs="Arial"/>
          <w:caps/>
          <w:color w:val="333333"/>
          <w:sz w:val="20"/>
          <w:szCs w:val="20"/>
        </w:rPr>
      </w:pPr>
      <w:r w:rsidRPr="00976609">
        <w:rPr>
          <w:rFonts w:asciiTheme="minorHAnsi" w:eastAsia="Times New Roman" w:hAnsiTheme="minorHAnsi" w:cs="Arial"/>
          <w:caps/>
          <w:color w:val="333333"/>
          <w:sz w:val="20"/>
          <w:szCs w:val="20"/>
        </w:rPr>
        <w:t>VALORES, RECORRIDO Y RECONOC</w:t>
      </w:r>
      <w:r w:rsidR="002B6EB1">
        <w:rPr>
          <w:rFonts w:asciiTheme="minorHAnsi" w:eastAsia="Times New Roman" w:hAnsiTheme="minorHAnsi" w:cs="Arial"/>
          <w:caps/>
          <w:color w:val="333333"/>
          <w:sz w:val="20"/>
          <w:szCs w:val="20"/>
        </w:rPr>
        <w:t>IMIENTO INTERNACIONAL DE LATINO</w:t>
      </w:r>
      <w:r w:rsidRPr="00976609">
        <w:rPr>
          <w:rFonts w:asciiTheme="minorHAnsi" w:eastAsia="Times New Roman" w:hAnsiTheme="minorHAnsi" w:cs="Arial"/>
          <w:caps/>
          <w:color w:val="333333"/>
          <w:sz w:val="20"/>
          <w:szCs w:val="20"/>
        </w:rPr>
        <w:t>AMÉRICA</w:t>
      </w:r>
    </w:p>
    <w:p w14:paraId="467B76A2" w14:textId="77777777" w:rsidR="00C422CE" w:rsidRPr="00976609" w:rsidRDefault="00C422CE" w:rsidP="00C422CE">
      <w:pPr>
        <w:pStyle w:val="Ttulo1"/>
        <w:spacing w:before="0" w:beforeAutospacing="0" w:after="0" w:afterAutospacing="0" w:line="540" w:lineRule="atLeast"/>
        <w:rPr>
          <w:rFonts w:asciiTheme="minorHAnsi" w:eastAsia="Times New Roman" w:hAnsiTheme="minorHAnsi" w:cs="Arial"/>
          <w:caps/>
          <w:color w:val="333333"/>
          <w:sz w:val="20"/>
          <w:szCs w:val="20"/>
        </w:rPr>
      </w:pPr>
    </w:p>
    <w:p w14:paraId="09830537" w14:textId="77777777" w:rsidR="00C422CE" w:rsidRPr="00976609" w:rsidRDefault="00C422CE" w:rsidP="00C422CE">
      <w:pPr>
        <w:pStyle w:val="NormalWeb"/>
        <w:spacing w:before="0" w:beforeAutospacing="0" w:after="0" w:afterAutospacing="0" w:line="360" w:lineRule="atLeast"/>
        <w:rPr>
          <w:rFonts w:asciiTheme="minorHAnsi" w:hAnsiTheme="minorHAnsi" w:cs="Arial"/>
          <w:color w:val="333333"/>
        </w:rPr>
      </w:pPr>
      <w:r w:rsidRPr="00976609">
        <w:rPr>
          <w:rFonts w:asciiTheme="minorHAnsi" w:hAnsiTheme="minorHAnsi" w:cs="Arial"/>
          <w:color w:val="333333"/>
        </w:rPr>
        <w:t>Es más que un concepto meramente geográfico (no olvidemos que los países latinoame</w:t>
      </w:r>
      <w:r w:rsidRPr="00976609">
        <w:rPr>
          <w:rFonts w:asciiTheme="minorHAnsi" w:hAnsiTheme="minorHAnsi" w:cs="Arial"/>
          <w:color w:val="333333"/>
        </w:rPr>
        <w:softHyphen/>
        <w:t xml:space="preserve">ricanos no se distribuyen únicamente en Sudamérica o Centroamérica) América Latina hace referencia a un </w:t>
      </w:r>
      <w:r w:rsidRPr="00976609">
        <w:rPr>
          <w:rFonts w:asciiTheme="minorHAnsi" w:hAnsiTheme="minorHAnsi" w:cs="Arial"/>
          <w:color w:val="333333"/>
          <w:highlight w:val="yellow"/>
        </w:rPr>
        <w:t>área cultural</w:t>
      </w:r>
      <w:r w:rsidRPr="00976609">
        <w:rPr>
          <w:rFonts w:asciiTheme="minorHAnsi" w:hAnsiTheme="minorHAnsi" w:cs="Arial"/>
          <w:color w:val="333333"/>
        </w:rPr>
        <w:t xml:space="preserve"> que cubre las naciones de cultura latina del continente americano</w:t>
      </w:r>
      <w:r w:rsidR="00F214D6" w:rsidRPr="00976609">
        <w:rPr>
          <w:rFonts w:asciiTheme="minorHAnsi" w:hAnsiTheme="minorHAnsi" w:cs="Arial"/>
          <w:color w:val="333333"/>
        </w:rPr>
        <w:t xml:space="preserve">, en oposición al área de América </w:t>
      </w:r>
      <w:r w:rsidR="00F214D6" w:rsidRPr="00976609">
        <w:rPr>
          <w:rFonts w:asciiTheme="minorHAnsi" w:hAnsiTheme="minorHAnsi" w:cs="Arial"/>
          <w:color w:val="333333"/>
          <w:highlight w:val="yellow"/>
        </w:rPr>
        <w:t>sajona</w:t>
      </w:r>
      <w:r w:rsidRPr="00976609">
        <w:rPr>
          <w:rFonts w:asciiTheme="minorHAnsi" w:hAnsiTheme="minorHAnsi" w:cs="Arial"/>
          <w:color w:val="333333"/>
        </w:rPr>
        <w:t>.</w:t>
      </w:r>
    </w:p>
    <w:p w14:paraId="026BB2BA" w14:textId="77777777" w:rsidR="00C422CE" w:rsidRPr="00976609" w:rsidRDefault="00C422CE" w:rsidP="00C422CE">
      <w:pPr>
        <w:pStyle w:val="NormalWeb"/>
        <w:spacing w:before="0" w:beforeAutospacing="0" w:after="0" w:afterAutospacing="0" w:line="360" w:lineRule="atLeast"/>
        <w:jc w:val="both"/>
        <w:rPr>
          <w:rFonts w:asciiTheme="minorHAnsi" w:hAnsiTheme="minorHAnsi" w:cs="Arial"/>
          <w:color w:val="333333"/>
        </w:rPr>
      </w:pPr>
      <w:r w:rsidRPr="00976609">
        <w:rPr>
          <w:rFonts w:asciiTheme="minorHAnsi" w:hAnsiTheme="minorHAnsi" w:cs="Arial"/>
          <w:color w:val="333333"/>
        </w:rPr>
        <w:t>Tal vez esta sea la definición más aproximada al concepto</w:t>
      </w:r>
      <w:r w:rsidRPr="00976609">
        <w:rPr>
          <w:rStyle w:val="apple-converted-space"/>
          <w:rFonts w:asciiTheme="minorHAnsi" w:hAnsiTheme="minorHAnsi" w:cs="Arial"/>
          <w:color w:val="333333"/>
        </w:rPr>
        <w:t> </w:t>
      </w:r>
      <w:r w:rsidRPr="00976609">
        <w:rPr>
          <w:rStyle w:val="Textoennegrita"/>
          <w:rFonts w:asciiTheme="minorHAnsi" w:hAnsiTheme="minorHAnsi" w:cs="Arial"/>
          <w:color w:val="333333"/>
          <w:bdr w:val="none" w:sz="0" w:space="0" w:color="auto" w:frame="1"/>
        </w:rPr>
        <w:t>Latinoamérica</w:t>
      </w:r>
      <w:r w:rsidRPr="00976609">
        <w:rPr>
          <w:rStyle w:val="apple-converted-space"/>
          <w:rFonts w:asciiTheme="minorHAnsi" w:hAnsiTheme="minorHAnsi" w:cs="Arial"/>
          <w:color w:val="333333"/>
        </w:rPr>
        <w:t> </w:t>
      </w:r>
      <w:r w:rsidRPr="00976609">
        <w:rPr>
          <w:rFonts w:asciiTheme="minorHAnsi" w:hAnsiTheme="minorHAnsi" w:cs="Arial"/>
          <w:color w:val="333333"/>
        </w:rPr>
        <w:t>y, sin embargo, hablar de una misma área cultural que engloba a países tan diversos, con realidades po</w:t>
      </w:r>
      <w:r w:rsidRPr="00976609">
        <w:rPr>
          <w:rFonts w:asciiTheme="minorHAnsi" w:hAnsiTheme="minorHAnsi" w:cs="Arial"/>
          <w:color w:val="333333"/>
        </w:rPr>
        <w:softHyphen/>
        <w:t>líticas y socioeconómicas tan distintas, e incluso con diferentes lenguas, hace paradójica esta definición.</w:t>
      </w:r>
    </w:p>
    <w:p w14:paraId="78B42F55" w14:textId="77777777" w:rsidR="00C422CE" w:rsidRPr="00976609" w:rsidRDefault="00C422CE" w:rsidP="00C422CE">
      <w:pPr>
        <w:pStyle w:val="NormalWeb"/>
        <w:spacing w:before="0" w:beforeAutospacing="0" w:after="0" w:afterAutospacing="0" w:line="360" w:lineRule="atLeast"/>
        <w:jc w:val="both"/>
        <w:rPr>
          <w:rFonts w:asciiTheme="minorHAnsi" w:hAnsiTheme="minorHAnsi" w:cs="Arial"/>
          <w:color w:val="333333"/>
        </w:rPr>
      </w:pPr>
      <w:r w:rsidRPr="00976609">
        <w:rPr>
          <w:rFonts w:asciiTheme="minorHAnsi" w:hAnsiTheme="minorHAnsi" w:cs="Arial"/>
          <w:color w:val="333333"/>
        </w:rPr>
        <w:t>El concepto América Latina tiene en realidad un fuerte componente histórico que hace referencia a la cultura de los conquistadores y de los colonizadores españoles y portugue</w:t>
      </w:r>
      <w:r w:rsidRPr="00976609">
        <w:rPr>
          <w:rFonts w:asciiTheme="minorHAnsi" w:hAnsiTheme="minorHAnsi" w:cs="Arial"/>
          <w:color w:val="333333"/>
        </w:rPr>
        <w:softHyphen/>
        <w:t xml:space="preserve">ses y que, al mismo tiempo, deja de lado al </w:t>
      </w:r>
      <w:r w:rsidRPr="00976609">
        <w:rPr>
          <w:rFonts w:asciiTheme="minorHAnsi" w:hAnsiTheme="minorHAnsi" w:cs="Arial"/>
          <w:color w:val="333333"/>
          <w:highlight w:val="yellow"/>
        </w:rPr>
        <w:t>indigenismo</w:t>
      </w:r>
      <w:r w:rsidRPr="00976609">
        <w:rPr>
          <w:rFonts w:asciiTheme="minorHAnsi" w:hAnsiTheme="minorHAnsi" w:cs="Arial"/>
          <w:color w:val="333333"/>
        </w:rPr>
        <w:t xml:space="preserve">, que también forma parte de la identidad de las naciones de este </w:t>
      </w:r>
      <w:r w:rsidRPr="00976609">
        <w:rPr>
          <w:rFonts w:asciiTheme="minorHAnsi" w:hAnsiTheme="minorHAnsi" w:cs="Arial"/>
          <w:color w:val="333333"/>
          <w:highlight w:val="yellow"/>
        </w:rPr>
        <w:t>subcontinente</w:t>
      </w:r>
      <w:r w:rsidRPr="00976609">
        <w:rPr>
          <w:rFonts w:asciiTheme="minorHAnsi" w:hAnsiTheme="minorHAnsi" w:cs="Arial"/>
          <w:color w:val="333333"/>
        </w:rPr>
        <w:t>.</w:t>
      </w:r>
    </w:p>
    <w:p w14:paraId="3388BEB4" w14:textId="77777777" w:rsidR="00D1339F" w:rsidRPr="00976609" w:rsidRDefault="00D1339F" w:rsidP="00C422CE">
      <w:pPr>
        <w:pStyle w:val="NormalWeb"/>
        <w:spacing w:before="0" w:beforeAutospacing="0" w:after="0" w:afterAutospacing="0" w:line="360" w:lineRule="atLeast"/>
        <w:jc w:val="both"/>
        <w:rPr>
          <w:rFonts w:asciiTheme="minorHAnsi" w:hAnsiTheme="minorHAnsi" w:cs="Arial"/>
          <w:color w:val="333333"/>
        </w:rPr>
      </w:pPr>
    </w:p>
    <w:p w14:paraId="2008BC4F" w14:textId="77777777" w:rsidR="00C422CE" w:rsidRPr="00976609" w:rsidRDefault="00C422CE" w:rsidP="00C422CE">
      <w:pPr>
        <w:pStyle w:val="NormalWeb"/>
        <w:spacing w:before="0" w:beforeAutospacing="0" w:after="0" w:afterAutospacing="0" w:line="360" w:lineRule="atLeast"/>
        <w:jc w:val="both"/>
        <w:rPr>
          <w:rStyle w:val="Enfasis"/>
          <w:rFonts w:asciiTheme="minorHAnsi" w:hAnsiTheme="minorHAnsi" w:cs="Arial"/>
          <w:color w:val="333333"/>
          <w:bdr w:val="none" w:sz="0" w:space="0" w:color="auto" w:frame="1"/>
        </w:rPr>
      </w:pPr>
      <w:r w:rsidRPr="00976609">
        <w:rPr>
          <w:rFonts w:asciiTheme="minorHAnsi" w:hAnsiTheme="minorHAnsi" w:cs="Arial"/>
          <w:color w:val="333333"/>
        </w:rPr>
        <w:t>Tal y como recoge el autor Víctor H. Ramos en su publicación</w:t>
      </w:r>
      <w:r w:rsidRPr="00976609">
        <w:rPr>
          <w:rStyle w:val="apple-converted-space"/>
          <w:rFonts w:asciiTheme="minorHAnsi" w:hAnsiTheme="minorHAnsi" w:cs="Arial"/>
          <w:color w:val="333333"/>
        </w:rPr>
        <w:t> </w:t>
      </w:r>
      <w:r w:rsidRPr="00976609">
        <w:rPr>
          <w:rStyle w:val="Textoennegrita"/>
          <w:rFonts w:asciiTheme="minorHAnsi" w:hAnsiTheme="minorHAnsi" w:cs="Arial"/>
          <w:i/>
          <w:iCs/>
          <w:color w:val="333333"/>
          <w:bdr w:val="none" w:sz="0" w:space="0" w:color="auto" w:frame="1"/>
        </w:rPr>
        <w:t>¿Existe una identidad lati</w:t>
      </w:r>
      <w:r w:rsidRPr="00976609">
        <w:rPr>
          <w:rStyle w:val="Textoennegrita"/>
          <w:rFonts w:asciiTheme="minorHAnsi" w:hAnsiTheme="minorHAnsi" w:cs="Arial"/>
          <w:i/>
          <w:iCs/>
          <w:color w:val="333333"/>
          <w:bdr w:val="none" w:sz="0" w:space="0" w:color="auto" w:frame="1"/>
        </w:rPr>
        <w:softHyphen/>
        <w:t>noamericana?</w:t>
      </w:r>
      <w:r w:rsidRPr="00976609">
        <w:rPr>
          <w:rStyle w:val="apple-converted-space"/>
          <w:rFonts w:asciiTheme="minorHAnsi" w:hAnsiTheme="minorHAnsi" w:cs="Arial"/>
          <w:i/>
          <w:iCs/>
          <w:color w:val="333333"/>
          <w:bdr w:val="none" w:sz="0" w:space="0" w:color="auto" w:frame="1"/>
        </w:rPr>
        <w:t> </w:t>
      </w:r>
      <w:r w:rsidRPr="00976609">
        <w:rPr>
          <w:rStyle w:val="Enfasis"/>
          <w:rFonts w:asciiTheme="minorHAnsi" w:hAnsiTheme="minorHAnsi" w:cs="Arial"/>
          <w:color w:val="333333"/>
          <w:bdr w:val="none" w:sz="0" w:space="0" w:color="auto" w:frame="1"/>
        </w:rPr>
        <w:t>Utopía y praxis latinoamericana:</w:t>
      </w:r>
    </w:p>
    <w:p w14:paraId="0A2CF007" w14:textId="77777777" w:rsidR="00C422CE" w:rsidRPr="00976609" w:rsidRDefault="00C422CE" w:rsidP="00C422CE">
      <w:pPr>
        <w:pStyle w:val="NormalWeb"/>
        <w:spacing w:before="0" w:beforeAutospacing="0" w:after="0" w:afterAutospacing="0" w:line="360" w:lineRule="atLeast"/>
        <w:jc w:val="both"/>
        <w:rPr>
          <w:rStyle w:val="Enfasis"/>
          <w:rFonts w:asciiTheme="minorHAnsi" w:hAnsiTheme="minorHAnsi" w:cs="Arial"/>
          <w:color w:val="333333"/>
          <w:bdr w:val="none" w:sz="0" w:space="0" w:color="auto" w:frame="1"/>
        </w:rPr>
      </w:pPr>
    </w:p>
    <w:p w14:paraId="79010166" w14:textId="77777777" w:rsidR="00C422CE" w:rsidRPr="00976609" w:rsidRDefault="00E05282" w:rsidP="00C422CE">
      <w:pPr>
        <w:pStyle w:val="NormalWeb"/>
        <w:spacing w:before="0" w:beforeAutospacing="0" w:after="0" w:afterAutospacing="0" w:line="360" w:lineRule="atLeast"/>
        <w:jc w:val="both"/>
        <w:rPr>
          <w:rStyle w:val="Enfasis"/>
          <w:rFonts w:asciiTheme="minorHAnsi" w:hAnsiTheme="minorHAnsi" w:cs="Arial"/>
          <w:color w:val="333333"/>
          <w:bdr w:val="none" w:sz="0" w:space="0" w:color="auto" w:frame="1"/>
        </w:rPr>
      </w:pPr>
      <w:r>
        <w:rPr>
          <w:rStyle w:val="Enfasis"/>
          <w:rFonts w:asciiTheme="minorHAnsi" w:hAnsiTheme="minorHAnsi" w:cs="Arial"/>
          <w:color w:val="333333"/>
          <w:bdr w:val="none" w:sz="0" w:space="0" w:color="auto" w:frame="1"/>
        </w:rPr>
        <w:t xml:space="preserve"> «E</w:t>
      </w:r>
      <w:r w:rsidR="00C422CE" w:rsidRPr="00976609">
        <w:rPr>
          <w:rStyle w:val="Enfasis"/>
          <w:rFonts w:asciiTheme="minorHAnsi" w:hAnsiTheme="minorHAnsi" w:cs="Arial"/>
          <w:color w:val="333333"/>
          <w:bdr w:val="none" w:sz="0" w:space="0" w:color="auto" w:frame="1"/>
        </w:rPr>
        <w:t>l concepto de América Latina se utilizó por primera vez el 22 de junio de 1856 en París, en una conferencia de Francisco Bilbao. Se publicó por primera vez en la revista francesa Revue de Races latines en 1861, año de la in</w:t>
      </w:r>
      <w:r w:rsidR="00C422CE" w:rsidRPr="00976609">
        <w:rPr>
          <w:rStyle w:val="Enfasis"/>
          <w:rFonts w:asciiTheme="minorHAnsi" w:hAnsiTheme="minorHAnsi" w:cs="Arial"/>
          <w:color w:val="333333"/>
          <w:bdr w:val="none" w:sz="0" w:space="0" w:color="auto" w:frame="1"/>
        </w:rPr>
        <w:softHyphen/>
        <w:t xml:space="preserve">vasión francesa de México liderada por el Emperador Maximiliano II dentro del proyecto geopolítico de la Francia </w:t>
      </w:r>
      <w:r w:rsidR="00C422CE" w:rsidRPr="00976609">
        <w:rPr>
          <w:rStyle w:val="Enfasis"/>
          <w:rFonts w:asciiTheme="minorHAnsi" w:hAnsiTheme="minorHAnsi" w:cs="Arial"/>
          <w:color w:val="333333"/>
          <w:highlight w:val="yellow"/>
          <w:bdr w:val="none" w:sz="0" w:space="0" w:color="auto" w:frame="1"/>
        </w:rPr>
        <w:t>latina</w:t>
      </w:r>
      <w:r w:rsidR="00C422CE" w:rsidRPr="00976609">
        <w:rPr>
          <w:rStyle w:val="Enfasis"/>
          <w:rFonts w:asciiTheme="minorHAnsi" w:hAnsiTheme="minorHAnsi" w:cs="Arial"/>
          <w:color w:val="333333"/>
          <w:bdr w:val="none" w:sz="0" w:space="0" w:color="auto" w:frame="1"/>
        </w:rPr>
        <w:t xml:space="preserve"> contra los </w:t>
      </w:r>
      <w:r w:rsidR="00C422CE" w:rsidRPr="00976609">
        <w:rPr>
          <w:rStyle w:val="Enfasis"/>
          <w:rFonts w:asciiTheme="minorHAnsi" w:hAnsiTheme="minorHAnsi" w:cs="Arial"/>
          <w:color w:val="333333"/>
          <w:highlight w:val="yellow"/>
          <w:bdr w:val="none" w:sz="0" w:space="0" w:color="auto" w:frame="1"/>
        </w:rPr>
        <w:t>sajones</w:t>
      </w:r>
      <w:r w:rsidR="00C422CE" w:rsidRPr="00976609">
        <w:rPr>
          <w:rStyle w:val="Enfasis"/>
          <w:rFonts w:asciiTheme="minorHAnsi" w:hAnsiTheme="minorHAnsi" w:cs="Arial"/>
          <w:color w:val="333333"/>
          <w:bdr w:val="none" w:sz="0" w:space="0" w:color="auto" w:frame="1"/>
        </w:rPr>
        <w:t>, para “unir” los países de “raza” latina, “espiritualistas” y de “cultura superior” en contra de la expansión de los Estados Unidos sajones, “materialistas” y bajamente “utilitaristas”».</w:t>
      </w:r>
    </w:p>
    <w:p w14:paraId="369FA37C" w14:textId="77777777" w:rsidR="00C422CE" w:rsidRPr="00976609" w:rsidRDefault="00C422CE" w:rsidP="00C422CE">
      <w:pPr>
        <w:pStyle w:val="NormalWeb"/>
        <w:spacing w:before="0" w:beforeAutospacing="0" w:after="0" w:afterAutospacing="0" w:line="360" w:lineRule="atLeast"/>
        <w:jc w:val="both"/>
        <w:rPr>
          <w:rFonts w:asciiTheme="minorHAnsi" w:hAnsiTheme="minorHAnsi" w:cs="Arial"/>
          <w:b/>
          <w:color w:val="333333"/>
        </w:rPr>
      </w:pPr>
    </w:p>
    <w:p w14:paraId="254FA896" w14:textId="77777777" w:rsidR="00C422CE" w:rsidRPr="00976609" w:rsidRDefault="00C422CE" w:rsidP="00C422CE">
      <w:pPr>
        <w:pStyle w:val="NormalWeb"/>
        <w:spacing w:before="0" w:beforeAutospacing="0" w:after="0" w:afterAutospacing="0" w:line="360" w:lineRule="atLeast"/>
        <w:jc w:val="both"/>
        <w:rPr>
          <w:rFonts w:asciiTheme="minorHAnsi" w:hAnsiTheme="minorHAnsi" w:cs="Arial"/>
          <w:color w:val="333333"/>
        </w:rPr>
      </w:pPr>
      <w:r w:rsidRPr="00976609">
        <w:rPr>
          <w:rFonts w:asciiTheme="minorHAnsi" w:hAnsiTheme="minorHAnsi" w:cs="Arial"/>
          <w:color w:val="333333"/>
        </w:rPr>
        <w:t>El político, pensador, ensayista e ideólogo peruano Haya de la Torre (1895- 1979), líder y fundador del Partido Aprista Peruano, propuso una nueva denominación para la región, “</w:t>
      </w:r>
      <w:r w:rsidRPr="00976609">
        <w:rPr>
          <w:rStyle w:val="Textoennegrita"/>
          <w:rFonts w:asciiTheme="minorHAnsi" w:hAnsiTheme="minorHAnsi" w:cs="Arial"/>
          <w:color w:val="333333"/>
          <w:bdr w:val="none" w:sz="0" w:space="0" w:color="auto" w:frame="1"/>
        </w:rPr>
        <w:t>Indoamérica</w:t>
      </w:r>
      <w:r w:rsidRPr="00976609">
        <w:rPr>
          <w:rFonts w:asciiTheme="minorHAnsi" w:hAnsiTheme="minorHAnsi" w:cs="Arial"/>
          <w:color w:val="333333"/>
        </w:rPr>
        <w:t>”, para referirse a una América unida donde no existieran diferencias entre los pueblos de la región. Su propuesta política aspiraba a lograr la unidad continental iberoamericana y unir esfuerzos contra el subdesarrollo en todas sus manifestaciones.</w:t>
      </w:r>
    </w:p>
    <w:p w14:paraId="7C03427A" w14:textId="77777777" w:rsidR="00C422CE" w:rsidRPr="00976609" w:rsidRDefault="00C422CE" w:rsidP="00C422CE">
      <w:pPr>
        <w:pStyle w:val="NormalWeb"/>
        <w:spacing w:before="0" w:beforeAutospacing="0" w:after="0" w:afterAutospacing="0" w:line="360" w:lineRule="atLeast"/>
        <w:jc w:val="both"/>
        <w:rPr>
          <w:rFonts w:asciiTheme="minorHAnsi" w:hAnsiTheme="minorHAnsi" w:cs="Arial"/>
          <w:color w:val="333333"/>
        </w:rPr>
      </w:pPr>
      <w:r w:rsidRPr="00976609">
        <w:rPr>
          <w:rFonts w:asciiTheme="minorHAnsi" w:hAnsiTheme="minorHAnsi" w:cs="Arial"/>
          <w:color w:val="333333"/>
        </w:rPr>
        <w:t>En su libro</w:t>
      </w:r>
      <w:r w:rsidRPr="00976609">
        <w:rPr>
          <w:rStyle w:val="apple-converted-space"/>
          <w:rFonts w:asciiTheme="minorHAnsi" w:hAnsiTheme="minorHAnsi" w:cs="Arial"/>
          <w:color w:val="333333"/>
        </w:rPr>
        <w:t> </w:t>
      </w:r>
      <w:r w:rsidR="00947ACE" w:rsidRPr="00976609">
        <w:rPr>
          <w:rStyle w:val="Enfasis"/>
          <w:rFonts w:asciiTheme="minorHAnsi" w:hAnsiTheme="minorHAnsi" w:cs="Arial"/>
          <w:b/>
          <w:i w:val="0"/>
          <w:color w:val="333333"/>
          <w:bdr w:val="none" w:sz="0" w:space="0" w:color="auto" w:frame="1"/>
        </w:rPr>
        <w:t>La</w:t>
      </w:r>
      <w:r w:rsidRPr="00976609">
        <w:rPr>
          <w:rStyle w:val="Enfasis"/>
          <w:rFonts w:asciiTheme="minorHAnsi" w:hAnsiTheme="minorHAnsi" w:cs="Arial"/>
          <w:b/>
          <w:i w:val="0"/>
          <w:color w:val="333333"/>
          <w:bdr w:val="none" w:sz="0" w:space="0" w:color="auto" w:frame="1"/>
        </w:rPr>
        <w:t xml:space="preserve"> defensa continental</w:t>
      </w:r>
      <w:r w:rsidRPr="00976609">
        <w:rPr>
          <w:rFonts w:asciiTheme="minorHAnsi" w:hAnsiTheme="minorHAnsi" w:cs="Arial"/>
          <w:color w:val="333333"/>
        </w:rPr>
        <w:t>, Víctor Raúl Haya de la Torre explicaba el porqué de este término:</w:t>
      </w:r>
    </w:p>
    <w:p w14:paraId="241A472C" w14:textId="77777777" w:rsidR="00C422CE" w:rsidRPr="00976609" w:rsidRDefault="00C422CE" w:rsidP="00C422CE">
      <w:pPr>
        <w:pStyle w:val="NormalWeb"/>
        <w:spacing w:before="0" w:beforeAutospacing="0" w:after="0" w:afterAutospacing="0" w:line="360" w:lineRule="atLeast"/>
        <w:jc w:val="both"/>
        <w:rPr>
          <w:rStyle w:val="Enfasis"/>
          <w:rFonts w:asciiTheme="minorHAnsi" w:hAnsiTheme="minorHAnsi" w:cs="Arial"/>
          <w:color w:val="333333"/>
          <w:bdr w:val="none" w:sz="0" w:space="0" w:color="auto" w:frame="1"/>
        </w:rPr>
      </w:pPr>
    </w:p>
    <w:p w14:paraId="1F291869" w14:textId="77777777" w:rsidR="00C422CE" w:rsidRPr="00976609" w:rsidRDefault="00C422CE" w:rsidP="00C422CE">
      <w:pPr>
        <w:pStyle w:val="NormalWeb"/>
        <w:spacing w:before="0" w:beforeAutospacing="0" w:after="0" w:afterAutospacing="0" w:line="360" w:lineRule="atLeast"/>
        <w:jc w:val="both"/>
        <w:rPr>
          <w:rFonts w:asciiTheme="minorHAnsi" w:hAnsiTheme="minorHAnsi" w:cs="Arial"/>
          <w:color w:val="333333"/>
        </w:rPr>
      </w:pPr>
      <w:r w:rsidRPr="00976609">
        <w:rPr>
          <w:rStyle w:val="Enfasis"/>
          <w:rFonts w:asciiTheme="minorHAnsi" w:hAnsiTheme="minorHAnsi" w:cs="Arial"/>
          <w:color w:val="333333"/>
          <w:bdr w:val="none" w:sz="0" w:space="0" w:color="auto" w:frame="1"/>
        </w:rPr>
        <w:t>«Después de una detenida verificación, mantengo mis conclusiones de hace once años: el término “Hispano o Ibero América”, y sus derivados “hispano o iberoamericano” o “his</w:t>
      </w:r>
      <w:r w:rsidRPr="00976609">
        <w:rPr>
          <w:rStyle w:val="Enfasis"/>
          <w:rFonts w:asciiTheme="minorHAnsi" w:hAnsiTheme="minorHAnsi" w:cs="Arial"/>
          <w:color w:val="333333"/>
          <w:bdr w:val="none" w:sz="0" w:space="0" w:color="auto" w:frame="1"/>
        </w:rPr>
        <w:softHyphen/>
        <w:t xml:space="preserve">pano o ibero americanismo”, corresponden a la época </w:t>
      </w:r>
      <w:r w:rsidRPr="00976609">
        <w:rPr>
          <w:rStyle w:val="Enfasis"/>
          <w:rFonts w:asciiTheme="minorHAnsi" w:hAnsiTheme="minorHAnsi" w:cs="Arial"/>
          <w:color w:val="333333"/>
          <w:bdr w:val="none" w:sz="0" w:space="0" w:color="auto" w:frame="1"/>
        </w:rPr>
        <w:lastRenderedPageBreak/>
        <w:t>colonial. Son vocablos de un signi</w:t>
      </w:r>
      <w:r w:rsidRPr="00976609">
        <w:rPr>
          <w:rStyle w:val="Enfasis"/>
          <w:rFonts w:asciiTheme="minorHAnsi" w:hAnsiTheme="minorHAnsi" w:cs="Arial"/>
          <w:color w:val="333333"/>
          <w:bdr w:val="none" w:sz="0" w:space="0" w:color="auto" w:frame="1"/>
        </w:rPr>
        <w:softHyphen/>
        <w:t xml:space="preserve">ficado </w:t>
      </w:r>
      <w:r w:rsidRPr="00976609">
        <w:rPr>
          <w:rStyle w:val="Enfasis"/>
          <w:rFonts w:asciiTheme="minorHAnsi" w:hAnsiTheme="minorHAnsi" w:cs="Arial"/>
          <w:color w:val="333333"/>
          <w:highlight w:val="yellow"/>
          <w:bdr w:val="none" w:sz="0" w:space="0" w:color="auto" w:frame="1"/>
        </w:rPr>
        <w:t>pretérito</w:t>
      </w:r>
      <w:r w:rsidRPr="00976609">
        <w:rPr>
          <w:rStyle w:val="Enfasis"/>
          <w:rFonts w:asciiTheme="minorHAnsi" w:hAnsiTheme="minorHAnsi" w:cs="Arial"/>
          <w:color w:val="333333"/>
          <w:bdr w:val="none" w:sz="0" w:space="0" w:color="auto" w:frame="1"/>
        </w:rPr>
        <w:t xml:space="preserve"> y ya </w:t>
      </w:r>
      <w:r w:rsidRPr="00976609">
        <w:rPr>
          <w:rStyle w:val="Enfasis"/>
          <w:rFonts w:asciiTheme="minorHAnsi" w:hAnsiTheme="minorHAnsi" w:cs="Arial"/>
          <w:color w:val="333333"/>
          <w:highlight w:val="yellow"/>
          <w:bdr w:val="none" w:sz="0" w:space="0" w:color="auto" w:frame="1"/>
        </w:rPr>
        <w:t>anacrónic</w:t>
      </w:r>
      <w:r w:rsidRPr="00976609">
        <w:rPr>
          <w:rStyle w:val="Enfasis"/>
          <w:rFonts w:asciiTheme="minorHAnsi" w:hAnsiTheme="minorHAnsi" w:cs="Arial"/>
          <w:color w:val="333333"/>
          <w:bdr w:val="none" w:sz="0" w:space="0" w:color="auto" w:frame="1"/>
        </w:rPr>
        <w:t>o. Se refieren a una América exclusivamente española –o portuguesa cuando del vocablo Ibérico se trata–, e implican el desconocimiento de las in</w:t>
      </w:r>
      <w:r w:rsidRPr="00976609">
        <w:rPr>
          <w:rStyle w:val="Enfasis"/>
          <w:rFonts w:asciiTheme="minorHAnsi" w:hAnsiTheme="minorHAnsi" w:cs="Arial"/>
          <w:color w:val="333333"/>
          <w:bdr w:val="none" w:sz="0" w:space="0" w:color="auto" w:frame="1"/>
        </w:rPr>
        <w:softHyphen/>
        <w:t xml:space="preserve">fluencias posteriores a la Colonia, que han determinado nuevas modalidades en nuestro Continente. La </w:t>
      </w:r>
      <w:r w:rsidRPr="00976609">
        <w:rPr>
          <w:rStyle w:val="Enfasis"/>
          <w:rFonts w:asciiTheme="minorHAnsi" w:hAnsiTheme="minorHAnsi" w:cs="Arial"/>
          <w:color w:val="333333"/>
          <w:highlight w:val="yellow"/>
          <w:bdr w:val="none" w:sz="0" w:space="0" w:color="auto" w:frame="1"/>
        </w:rPr>
        <w:t>leyenda negra antiespañola</w:t>
      </w:r>
      <w:r w:rsidRPr="00976609">
        <w:rPr>
          <w:rStyle w:val="Enfasis"/>
          <w:rFonts w:asciiTheme="minorHAnsi" w:hAnsiTheme="minorHAnsi" w:cs="Arial"/>
          <w:color w:val="333333"/>
          <w:bdr w:val="none" w:sz="0" w:space="0" w:color="auto" w:frame="1"/>
        </w:rPr>
        <w:t xml:space="preserve"> está operando aquí en el intento de ruptura definitiva con todo lo que tenga que ver con España y con la época colonial. En el fondo, la independencia de España significa asumir la negatividad de España, esto es, asumir la leyenda negra antiespañola.</w:t>
      </w:r>
    </w:p>
    <w:p w14:paraId="069A3B2E" w14:textId="77777777" w:rsidR="00C422CE" w:rsidRPr="00976609" w:rsidRDefault="00C422CE" w:rsidP="00C422CE">
      <w:pPr>
        <w:pStyle w:val="NormalWeb"/>
        <w:spacing w:before="0" w:beforeAutospacing="0" w:after="0" w:afterAutospacing="0" w:line="360" w:lineRule="atLeast"/>
        <w:jc w:val="both"/>
        <w:rPr>
          <w:rFonts w:asciiTheme="minorHAnsi" w:hAnsiTheme="minorHAnsi" w:cs="Arial"/>
          <w:color w:val="333333"/>
        </w:rPr>
      </w:pPr>
      <w:r w:rsidRPr="00976609">
        <w:rPr>
          <w:rStyle w:val="Enfasis"/>
          <w:rFonts w:asciiTheme="minorHAnsi" w:hAnsiTheme="minorHAnsi" w:cs="Arial"/>
          <w:color w:val="333333"/>
          <w:bdr w:val="none" w:sz="0" w:space="0" w:color="auto" w:frame="1"/>
        </w:rPr>
        <w:t>El término “América Latina” y sus derivados “Latinoamérica” y “latino americanismo” son más amplios, más modernos. Corresponden cronológicamente, al siglo XIX. Abarcan todo lo español y portugués de nuestra historia, sin excluir el aporte africano, porque incorpo</w:t>
      </w:r>
      <w:r w:rsidRPr="00976609">
        <w:rPr>
          <w:rStyle w:val="Enfasis"/>
          <w:rFonts w:asciiTheme="minorHAnsi" w:hAnsiTheme="minorHAnsi" w:cs="Arial"/>
          <w:color w:val="333333"/>
          <w:bdr w:val="none" w:sz="0" w:space="0" w:color="auto" w:frame="1"/>
        </w:rPr>
        <w:softHyphen/>
        <w:t>ran a Haití, que habla francés, a nuestra gran familia continental.</w:t>
      </w:r>
    </w:p>
    <w:p w14:paraId="65DD0EAD" w14:textId="77777777" w:rsidR="00C422CE" w:rsidRPr="00976609" w:rsidRDefault="00C422CE" w:rsidP="00C35892">
      <w:pPr>
        <w:pStyle w:val="NormalWeb"/>
        <w:spacing w:before="0" w:beforeAutospacing="0" w:after="0" w:afterAutospacing="0" w:line="360" w:lineRule="atLeast"/>
        <w:rPr>
          <w:rStyle w:val="Enfasis"/>
          <w:rFonts w:asciiTheme="minorHAnsi" w:hAnsiTheme="minorHAnsi" w:cs="Arial"/>
          <w:i w:val="0"/>
          <w:iCs w:val="0"/>
          <w:color w:val="333333"/>
        </w:rPr>
      </w:pPr>
      <w:r w:rsidRPr="00976609">
        <w:rPr>
          <w:rStyle w:val="Enfasis"/>
          <w:rFonts w:asciiTheme="minorHAnsi" w:hAnsiTheme="minorHAnsi" w:cs="Arial"/>
          <w:color w:val="333333"/>
          <w:bdr w:val="none" w:sz="0" w:space="0" w:color="auto" w:frame="1"/>
        </w:rPr>
        <w:t>Pero el término “Indoamérica” es más amplio, va más lejos, entra más hondamente en la trayectoria total de nuestros pueblos. Comprende la prehistoria, lo indio, lo ibérico, lo lati</w:t>
      </w:r>
      <w:r w:rsidRPr="00976609">
        <w:rPr>
          <w:rStyle w:val="Enfasis"/>
          <w:rFonts w:asciiTheme="minorHAnsi" w:hAnsiTheme="minorHAnsi" w:cs="Arial"/>
          <w:color w:val="333333"/>
          <w:bdr w:val="none" w:sz="0" w:space="0" w:color="auto" w:frame="1"/>
        </w:rPr>
        <w:softHyphen/>
        <w:t>no y lo negro, lo mestizo y lo “cósmico” –digamos, recordando a Vasconcelos–, manteniendo su vigencia frente al porvenir. Es término “muy antiguo y muy moderno”, que corresponde justamente a la presente etapa revolucionaria de nuestra América, apenas iniciada en México, en que aparece la gran síntesis de la oposición de los contrarios que impulsa el devenir de nuestra historia.»</w:t>
      </w:r>
      <w:r w:rsidRPr="00976609">
        <w:rPr>
          <w:rFonts w:asciiTheme="minorHAnsi" w:hAnsiTheme="minorHAnsi" w:cs="Arial"/>
          <w:i/>
          <w:iCs/>
          <w:color w:val="333333"/>
          <w:bdr w:val="none" w:sz="0" w:space="0" w:color="auto" w:frame="1"/>
        </w:rPr>
        <w:br/>
      </w:r>
      <w:r w:rsidRPr="00976609">
        <w:rPr>
          <w:rStyle w:val="Enfasis"/>
          <w:rFonts w:asciiTheme="minorHAnsi" w:hAnsiTheme="minorHAnsi" w:cs="Arial"/>
          <w:color w:val="333333"/>
          <w:bdr w:val="none" w:sz="0" w:space="0" w:color="auto" w:frame="1"/>
        </w:rPr>
        <w:t>                                                  </w:t>
      </w:r>
    </w:p>
    <w:p w14:paraId="6C89012D" w14:textId="77777777" w:rsidR="00C422CE" w:rsidRPr="00976609" w:rsidRDefault="00C422CE" w:rsidP="00C422CE">
      <w:pPr>
        <w:pStyle w:val="NormalWeb"/>
        <w:spacing w:before="0" w:beforeAutospacing="0" w:after="0" w:afterAutospacing="0" w:line="360" w:lineRule="atLeast"/>
        <w:jc w:val="both"/>
        <w:rPr>
          <w:rFonts w:asciiTheme="minorHAnsi" w:hAnsiTheme="minorHAnsi" w:cs="Arial"/>
          <w:color w:val="333333"/>
          <w:bdr w:val="none" w:sz="0" w:space="0" w:color="auto" w:frame="1"/>
        </w:rPr>
      </w:pPr>
      <w:r w:rsidRPr="00976609">
        <w:rPr>
          <w:rFonts w:asciiTheme="minorHAnsi" w:hAnsiTheme="minorHAnsi" w:cs="Arial"/>
          <w:color w:val="333333"/>
          <w:bdr w:val="none" w:sz="0" w:space="0" w:color="auto" w:frame="1"/>
        </w:rPr>
        <w:t>Desde la etapa de la colonización, las naciones que conforman lo que ahora conocemos como Latinoamérica parecen haber librado una batalla continua por reconstruir una civi</w:t>
      </w:r>
      <w:r w:rsidRPr="00976609">
        <w:rPr>
          <w:rFonts w:asciiTheme="minorHAnsi" w:hAnsiTheme="minorHAnsi" w:cs="Arial"/>
          <w:color w:val="333333"/>
          <w:bdr w:val="none" w:sz="0" w:space="0" w:color="auto" w:frame="1"/>
        </w:rPr>
        <w:softHyphen/>
        <w:t xml:space="preserve">lización para su propia patria que respondiera a sus particularidades históricas e intereses al tiempo que trataban de encontrar posibles vías colaboración de carácter </w:t>
      </w:r>
      <w:r w:rsidRPr="00976609">
        <w:rPr>
          <w:rFonts w:asciiTheme="minorHAnsi" w:hAnsiTheme="minorHAnsi" w:cs="Arial"/>
          <w:color w:val="333333"/>
          <w:highlight w:val="yellow"/>
          <w:bdr w:val="none" w:sz="0" w:space="0" w:color="auto" w:frame="1"/>
        </w:rPr>
        <w:t>supranacional</w:t>
      </w:r>
      <w:r w:rsidRPr="00976609">
        <w:rPr>
          <w:rFonts w:asciiTheme="minorHAnsi" w:hAnsiTheme="minorHAnsi" w:cs="Arial"/>
          <w:color w:val="333333"/>
          <w:bdr w:val="none" w:sz="0" w:space="0" w:color="auto" w:frame="1"/>
        </w:rPr>
        <w:t xml:space="preserve"> como solución a los problemas comunes a todos los países de la región.</w:t>
      </w:r>
    </w:p>
    <w:p w14:paraId="5EFEFEA0" w14:textId="77777777" w:rsidR="0089218A" w:rsidRPr="00976609" w:rsidRDefault="0089218A" w:rsidP="008036BE">
      <w:pPr>
        <w:spacing w:after="0"/>
        <w:jc w:val="both"/>
        <w:rPr>
          <w:bCs/>
          <w:sz w:val="20"/>
          <w:szCs w:val="20"/>
        </w:rPr>
      </w:pPr>
    </w:p>
    <w:p w14:paraId="777B33E3" w14:textId="77777777" w:rsidR="00D1339F" w:rsidRPr="00976609" w:rsidRDefault="00D1339F" w:rsidP="00D1339F">
      <w:pPr>
        <w:pStyle w:val="NormalWeb"/>
        <w:spacing w:before="0" w:beforeAutospacing="0" w:after="0" w:afterAutospacing="0" w:line="360" w:lineRule="atLeast"/>
        <w:jc w:val="both"/>
        <w:rPr>
          <w:rFonts w:asciiTheme="minorHAnsi" w:hAnsiTheme="minorHAnsi" w:cs="Arial"/>
          <w:strike/>
          <w:color w:val="333333"/>
        </w:rPr>
      </w:pPr>
      <w:r w:rsidRPr="00976609">
        <w:rPr>
          <w:rFonts w:asciiTheme="minorHAnsi" w:hAnsiTheme="minorHAnsi" w:cs="Arial"/>
          <w:color w:val="333333"/>
        </w:rPr>
        <w:t>Históricamente, se han dado en la región varios movimientos políticos y sociales que han</w:t>
      </w:r>
      <w:r w:rsidRPr="00976609">
        <w:rPr>
          <w:rFonts w:asciiTheme="minorHAnsi" w:hAnsiTheme="minorHAnsi" w:cs="Arial"/>
          <w:strike/>
          <w:color w:val="333333"/>
        </w:rPr>
        <w:t xml:space="preserve"> </w:t>
      </w:r>
      <w:r w:rsidRPr="00976609">
        <w:rPr>
          <w:rFonts w:asciiTheme="minorHAnsi" w:hAnsiTheme="minorHAnsi" w:cs="Arial"/>
          <w:color w:val="333333"/>
        </w:rPr>
        <w:t>apostado por la construcción de una identidad común.</w:t>
      </w:r>
    </w:p>
    <w:p w14:paraId="4C827DA8" w14:textId="77777777" w:rsidR="00D1339F" w:rsidRDefault="00D1339F" w:rsidP="008036BE">
      <w:pPr>
        <w:spacing w:after="0"/>
        <w:jc w:val="both"/>
        <w:rPr>
          <w:bCs/>
          <w:sz w:val="20"/>
        </w:rPr>
      </w:pPr>
    </w:p>
    <w:p w14:paraId="451B68FA" w14:textId="77777777" w:rsidR="0086343C" w:rsidRDefault="0086343C" w:rsidP="00976609">
      <w:pPr>
        <w:spacing w:after="0"/>
        <w:jc w:val="right"/>
        <w:rPr>
          <w:bCs/>
          <w:sz w:val="20"/>
        </w:rPr>
      </w:pPr>
      <w:r>
        <w:rPr>
          <w:bCs/>
          <w:sz w:val="20"/>
        </w:rPr>
        <w:t xml:space="preserve">Fuente: </w:t>
      </w:r>
      <w:r w:rsidR="00976609" w:rsidRPr="00976609">
        <w:rPr>
          <w:bCs/>
          <w:sz w:val="20"/>
        </w:rPr>
        <w:t>https://www.ceupe.com/blog/valores-recorrido-reconocimiento-latinoamerica.html</w:t>
      </w:r>
    </w:p>
    <w:p w14:paraId="47971B95" w14:textId="77777777" w:rsidR="002B6EB1" w:rsidRDefault="002B6EB1" w:rsidP="00976609">
      <w:pPr>
        <w:spacing w:after="0"/>
        <w:jc w:val="right"/>
        <w:rPr>
          <w:bCs/>
          <w:sz w:val="20"/>
        </w:rPr>
      </w:pPr>
    </w:p>
    <w:p w14:paraId="0B09F807" w14:textId="77777777" w:rsidR="00E05282" w:rsidRDefault="004058A0" w:rsidP="008036BE">
      <w:pPr>
        <w:spacing w:after="0"/>
        <w:jc w:val="both"/>
        <w:rPr>
          <w:bCs/>
          <w:sz w:val="20"/>
        </w:rPr>
      </w:pPr>
      <w:r>
        <w:rPr>
          <w:bCs/>
          <w:sz w:val="20"/>
        </w:rPr>
        <w:t>I</w:t>
      </w:r>
      <w:r w:rsidR="00976609">
        <w:rPr>
          <w:bCs/>
          <w:sz w:val="20"/>
        </w:rPr>
        <w:t>I</w:t>
      </w:r>
      <w:r>
        <w:rPr>
          <w:bCs/>
          <w:sz w:val="20"/>
        </w:rPr>
        <w:t xml:space="preserve">. </w:t>
      </w:r>
      <w:r w:rsidR="00976609">
        <w:rPr>
          <w:bCs/>
          <w:sz w:val="20"/>
        </w:rPr>
        <w:t xml:space="preserve"> </w:t>
      </w:r>
      <w:r w:rsidR="00E05282">
        <w:rPr>
          <w:bCs/>
          <w:sz w:val="20"/>
        </w:rPr>
        <w:t xml:space="preserve"> Selección Múltiple:</w:t>
      </w:r>
    </w:p>
    <w:p w14:paraId="187CD04E" w14:textId="77777777" w:rsidR="00E05282" w:rsidRDefault="00E05282" w:rsidP="008036BE">
      <w:pPr>
        <w:spacing w:after="0"/>
        <w:jc w:val="both"/>
        <w:rPr>
          <w:bCs/>
          <w:sz w:val="20"/>
        </w:rPr>
      </w:pPr>
    </w:p>
    <w:p w14:paraId="074FF6D0" w14:textId="77777777" w:rsidR="0086343C" w:rsidRDefault="00976609" w:rsidP="008036BE">
      <w:pPr>
        <w:spacing w:after="0"/>
        <w:jc w:val="both"/>
        <w:rPr>
          <w:bCs/>
          <w:sz w:val="20"/>
        </w:rPr>
      </w:pPr>
      <w:r>
        <w:rPr>
          <w:bCs/>
          <w:sz w:val="20"/>
        </w:rPr>
        <w:t xml:space="preserve"> Encierra en un círculo la alternativa que</w:t>
      </w:r>
      <w:r w:rsidR="00E05282">
        <w:rPr>
          <w:bCs/>
          <w:sz w:val="20"/>
        </w:rPr>
        <w:t>,</w:t>
      </w:r>
      <w:r>
        <w:rPr>
          <w:bCs/>
          <w:sz w:val="20"/>
        </w:rPr>
        <w:t xml:space="preserve"> de acuerdo al texto leído</w:t>
      </w:r>
      <w:r w:rsidR="00E05282">
        <w:rPr>
          <w:bCs/>
          <w:sz w:val="20"/>
        </w:rPr>
        <w:t>,</w:t>
      </w:r>
      <w:r>
        <w:rPr>
          <w:bCs/>
          <w:sz w:val="20"/>
        </w:rPr>
        <w:t xml:space="preserve"> es la correcta:</w:t>
      </w:r>
    </w:p>
    <w:p w14:paraId="21BC3F10" w14:textId="77777777" w:rsidR="002B6EB1" w:rsidRDefault="002B6EB1" w:rsidP="008036BE">
      <w:pPr>
        <w:spacing w:after="0"/>
        <w:jc w:val="both"/>
        <w:rPr>
          <w:bCs/>
          <w:sz w:val="20"/>
        </w:rPr>
      </w:pPr>
    </w:p>
    <w:p w14:paraId="4DCC16D0" w14:textId="77777777" w:rsidR="00C35892" w:rsidRPr="00947ACE" w:rsidRDefault="00F214D6" w:rsidP="008036BE">
      <w:pPr>
        <w:spacing w:after="0"/>
        <w:jc w:val="both"/>
        <w:rPr>
          <w:bCs/>
          <w:sz w:val="20"/>
        </w:rPr>
      </w:pPr>
      <w:r w:rsidRPr="00947ACE">
        <w:rPr>
          <w:bCs/>
          <w:sz w:val="20"/>
        </w:rPr>
        <w:t xml:space="preserve">1. </w:t>
      </w:r>
      <w:r w:rsidR="00E05282">
        <w:rPr>
          <w:bCs/>
          <w:sz w:val="20"/>
        </w:rPr>
        <w:t>¿</w:t>
      </w:r>
      <w:r w:rsidRPr="00976609">
        <w:rPr>
          <w:b/>
          <w:bCs/>
          <w:sz w:val="20"/>
        </w:rPr>
        <w:t xml:space="preserve">Qué significa la </w:t>
      </w:r>
      <w:r w:rsidR="00C35892" w:rsidRPr="00976609">
        <w:rPr>
          <w:b/>
          <w:bCs/>
          <w:sz w:val="20"/>
        </w:rPr>
        <w:t xml:space="preserve"> frase entre paréntesis del primer párrafo </w:t>
      </w:r>
      <w:r w:rsidRPr="00976609">
        <w:rPr>
          <w:b/>
          <w:bCs/>
          <w:sz w:val="20"/>
        </w:rPr>
        <w:t>“</w:t>
      </w:r>
      <w:r w:rsidRPr="00976609">
        <w:rPr>
          <w:rFonts w:cs="Arial"/>
          <w:b/>
          <w:color w:val="333333"/>
          <w:sz w:val="20"/>
          <w:szCs w:val="20"/>
        </w:rPr>
        <w:t>no olvidemos que los países latinoame</w:t>
      </w:r>
      <w:r w:rsidRPr="00976609">
        <w:rPr>
          <w:rFonts w:cs="Arial"/>
          <w:b/>
          <w:color w:val="333333"/>
          <w:sz w:val="20"/>
          <w:szCs w:val="20"/>
        </w:rPr>
        <w:softHyphen/>
        <w:t>ricanos no se distribuyen únicamente en Sudamérica o Centroamérica</w:t>
      </w:r>
      <w:r w:rsidRPr="00976609">
        <w:rPr>
          <w:b/>
          <w:bCs/>
          <w:sz w:val="20"/>
        </w:rPr>
        <w:t>”?</w:t>
      </w:r>
    </w:p>
    <w:p w14:paraId="299406C6" w14:textId="77777777" w:rsidR="00F214D6" w:rsidRPr="00947ACE" w:rsidRDefault="00E05282" w:rsidP="008036BE">
      <w:pPr>
        <w:spacing w:after="0"/>
        <w:jc w:val="both"/>
        <w:rPr>
          <w:bCs/>
          <w:sz w:val="20"/>
        </w:rPr>
      </w:pPr>
      <w:r>
        <w:rPr>
          <w:bCs/>
          <w:sz w:val="20"/>
        </w:rPr>
        <w:t>a) Q</w:t>
      </w:r>
      <w:r w:rsidR="00F214D6" w:rsidRPr="00947ACE">
        <w:rPr>
          <w:bCs/>
          <w:sz w:val="20"/>
        </w:rPr>
        <w:t>ue latinoamerica considera también islas como Haiti</w:t>
      </w:r>
    </w:p>
    <w:p w14:paraId="2ED4B246" w14:textId="77777777" w:rsidR="00F214D6" w:rsidRPr="00947ACE" w:rsidRDefault="00E05282" w:rsidP="008036BE">
      <w:pPr>
        <w:spacing w:after="0"/>
        <w:jc w:val="both"/>
        <w:rPr>
          <w:bCs/>
          <w:sz w:val="20"/>
        </w:rPr>
      </w:pPr>
      <w:r>
        <w:rPr>
          <w:bCs/>
          <w:sz w:val="20"/>
        </w:rPr>
        <w:t>b) Q</w:t>
      </w:r>
      <w:r w:rsidR="00F214D6" w:rsidRPr="00947ACE">
        <w:rPr>
          <w:bCs/>
          <w:sz w:val="20"/>
        </w:rPr>
        <w:t>ue el concepto de latinoamerica es más un concepto geográfico que cultural</w:t>
      </w:r>
    </w:p>
    <w:p w14:paraId="30C7E0D3" w14:textId="77777777" w:rsidR="00F214D6" w:rsidRPr="00947ACE" w:rsidRDefault="006C015D" w:rsidP="008036BE">
      <w:pPr>
        <w:spacing w:after="0"/>
        <w:jc w:val="both"/>
        <w:rPr>
          <w:bCs/>
          <w:sz w:val="20"/>
        </w:rPr>
      </w:pPr>
      <w:r w:rsidRPr="00947ACE">
        <w:rPr>
          <w:bCs/>
          <w:sz w:val="20"/>
        </w:rPr>
        <w:t>c) Que paí</w:t>
      </w:r>
      <w:r w:rsidR="00F214D6" w:rsidRPr="00947ACE">
        <w:rPr>
          <w:bCs/>
          <w:sz w:val="20"/>
        </w:rPr>
        <w:t>ses como México, pese estar en América del Norte, son latinoamericanos</w:t>
      </w:r>
    </w:p>
    <w:p w14:paraId="7F08DDBC" w14:textId="77777777" w:rsidR="00F214D6" w:rsidRPr="00947ACE" w:rsidRDefault="00F214D6" w:rsidP="008036BE">
      <w:pPr>
        <w:spacing w:after="0"/>
        <w:jc w:val="both"/>
        <w:rPr>
          <w:bCs/>
          <w:sz w:val="20"/>
        </w:rPr>
      </w:pPr>
    </w:p>
    <w:p w14:paraId="122F6265" w14:textId="77777777" w:rsidR="00F214D6" w:rsidRPr="00976609" w:rsidRDefault="00F214D6" w:rsidP="008036BE">
      <w:pPr>
        <w:spacing w:after="0"/>
        <w:jc w:val="both"/>
        <w:rPr>
          <w:b/>
          <w:bCs/>
          <w:sz w:val="20"/>
        </w:rPr>
      </w:pPr>
      <w:r w:rsidRPr="00947ACE">
        <w:rPr>
          <w:bCs/>
          <w:sz w:val="20"/>
        </w:rPr>
        <w:t>2</w:t>
      </w:r>
      <w:r w:rsidRPr="00976609">
        <w:rPr>
          <w:b/>
          <w:bCs/>
          <w:sz w:val="20"/>
        </w:rPr>
        <w:t>.</w:t>
      </w:r>
      <w:r w:rsidR="006C015D" w:rsidRPr="00976609">
        <w:rPr>
          <w:b/>
          <w:bCs/>
          <w:sz w:val="20"/>
        </w:rPr>
        <w:t>¿</w:t>
      </w:r>
      <w:r w:rsidRPr="00976609">
        <w:rPr>
          <w:b/>
          <w:bCs/>
          <w:sz w:val="20"/>
        </w:rPr>
        <w:t xml:space="preserve"> </w:t>
      </w:r>
      <w:r w:rsidR="006C015D" w:rsidRPr="00976609">
        <w:rPr>
          <w:b/>
          <w:bCs/>
          <w:sz w:val="20"/>
        </w:rPr>
        <w:t>Por qué se afirma que el concepto de América  latina tienen un fuerte componente histórico?</w:t>
      </w:r>
    </w:p>
    <w:p w14:paraId="3EDE8226" w14:textId="77777777" w:rsidR="006C015D" w:rsidRPr="00947ACE" w:rsidRDefault="006C015D" w:rsidP="006C015D">
      <w:pPr>
        <w:spacing w:after="0"/>
        <w:jc w:val="both"/>
        <w:rPr>
          <w:bCs/>
          <w:sz w:val="20"/>
        </w:rPr>
      </w:pPr>
      <w:r w:rsidRPr="00947ACE">
        <w:rPr>
          <w:bCs/>
          <w:sz w:val="20"/>
        </w:rPr>
        <w:t>a) Porque surge hace muchos años, especificamente en 1856</w:t>
      </w:r>
    </w:p>
    <w:p w14:paraId="7933D440" w14:textId="77777777" w:rsidR="006C015D" w:rsidRPr="00947ACE" w:rsidRDefault="006C015D" w:rsidP="006C015D">
      <w:pPr>
        <w:spacing w:after="0"/>
        <w:jc w:val="both"/>
        <w:rPr>
          <w:bCs/>
          <w:sz w:val="20"/>
        </w:rPr>
      </w:pPr>
      <w:r w:rsidRPr="00947ACE">
        <w:rPr>
          <w:bCs/>
          <w:sz w:val="20"/>
        </w:rPr>
        <w:t>b) Porque alude a la historia de la región colonizada por Españoles y Portugueses</w:t>
      </w:r>
    </w:p>
    <w:p w14:paraId="5462A365" w14:textId="77777777" w:rsidR="006C015D" w:rsidRPr="00947ACE" w:rsidRDefault="006C015D" w:rsidP="006C015D">
      <w:pPr>
        <w:spacing w:after="0"/>
        <w:jc w:val="both"/>
        <w:rPr>
          <w:bCs/>
          <w:sz w:val="20"/>
        </w:rPr>
      </w:pPr>
      <w:r w:rsidRPr="00947ACE">
        <w:rPr>
          <w:bCs/>
          <w:sz w:val="20"/>
        </w:rPr>
        <w:t>c) Porque niega la mirada indigenista de la realidad de la región</w:t>
      </w:r>
    </w:p>
    <w:p w14:paraId="6723352D" w14:textId="77777777" w:rsidR="006C015D" w:rsidRPr="00947ACE" w:rsidRDefault="006C015D" w:rsidP="006C015D">
      <w:pPr>
        <w:spacing w:after="0"/>
        <w:jc w:val="both"/>
        <w:rPr>
          <w:bCs/>
          <w:sz w:val="20"/>
        </w:rPr>
      </w:pPr>
    </w:p>
    <w:p w14:paraId="4CBBF73C" w14:textId="77777777" w:rsidR="006C015D" w:rsidRPr="00947ACE" w:rsidRDefault="006C015D" w:rsidP="006C015D">
      <w:pPr>
        <w:spacing w:after="0"/>
        <w:jc w:val="both"/>
        <w:rPr>
          <w:bCs/>
          <w:sz w:val="20"/>
        </w:rPr>
      </w:pPr>
      <w:r w:rsidRPr="00947ACE">
        <w:rPr>
          <w:bCs/>
          <w:sz w:val="20"/>
        </w:rPr>
        <w:t xml:space="preserve">3. </w:t>
      </w:r>
      <w:r w:rsidRPr="00976609">
        <w:rPr>
          <w:b/>
          <w:bCs/>
          <w:sz w:val="20"/>
        </w:rPr>
        <w:t>¿En qué contexto surge por primera vez el concepto</w:t>
      </w:r>
      <w:r w:rsidR="002B6EB1">
        <w:rPr>
          <w:b/>
          <w:bCs/>
          <w:sz w:val="20"/>
        </w:rPr>
        <w:t xml:space="preserve"> </w:t>
      </w:r>
      <w:r w:rsidRPr="00976609">
        <w:rPr>
          <w:b/>
          <w:bCs/>
          <w:sz w:val="20"/>
        </w:rPr>
        <w:t>de “América latina”?</w:t>
      </w:r>
    </w:p>
    <w:p w14:paraId="6208843F" w14:textId="77777777" w:rsidR="006C015D" w:rsidRPr="00947ACE" w:rsidRDefault="006C015D" w:rsidP="006C015D">
      <w:pPr>
        <w:spacing w:after="0"/>
        <w:jc w:val="both"/>
        <w:rPr>
          <w:bCs/>
          <w:sz w:val="20"/>
        </w:rPr>
      </w:pPr>
      <w:r w:rsidRPr="00947ACE">
        <w:rPr>
          <w:bCs/>
          <w:sz w:val="20"/>
        </w:rPr>
        <w:t>a) Los franceses (de origen latino) invadieron México y deseaban instalar la idea de que América tenía más en común con Francia (latina) q</w:t>
      </w:r>
      <w:r w:rsidR="00947ACE" w:rsidRPr="00947ACE">
        <w:rPr>
          <w:bCs/>
          <w:sz w:val="20"/>
        </w:rPr>
        <w:t>ue con Estados Unidos (</w:t>
      </w:r>
      <w:r w:rsidRPr="00947ACE">
        <w:rPr>
          <w:bCs/>
          <w:sz w:val="20"/>
        </w:rPr>
        <w:t>sajón</w:t>
      </w:r>
      <w:r w:rsidR="00947ACE" w:rsidRPr="00947ACE">
        <w:rPr>
          <w:bCs/>
          <w:sz w:val="20"/>
        </w:rPr>
        <w:t>)</w:t>
      </w:r>
    </w:p>
    <w:p w14:paraId="7BC661B7" w14:textId="77777777" w:rsidR="006C015D" w:rsidRPr="00947ACE" w:rsidRDefault="006C015D" w:rsidP="006C015D">
      <w:pPr>
        <w:spacing w:after="0"/>
        <w:jc w:val="both"/>
        <w:rPr>
          <w:bCs/>
          <w:sz w:val="20"/>
        </w:rPr>
      </w:pPr>
      <w:r w:rsidRPr="00947ACE">
        <w:rPr>
          <w:bCs/>
          <w:sz w:val="20"/>
        </w:rPr>
        <w:lastRenderedPageBreak/>
        <w:t xml:space="preserve">b) </w:t>
      </w:r>
      <w:r w:rsidR="00947ACE" w:rsidRPr="00947ACE">
        <w:rPr>
          <w:bCs/>
          <w:sz w:val="20"/>
        </w:rPr>
        <w:t xml:space="preserve">El de un   </w:t>
      </w:r>
      <w:r w:rsidR="00947ACE" w:rsidRPr="00947ACE">
        <w:rPr>
          <w:bCs/>
          <w:iCs/>
          <w:sz w:val="20"/>
        </w:rPr>
        <w:t>proyecto geopolítico de la Francia latina contra los sajones, para “unir” los países de “raza” latina</w:t>
      </w:r>
    </w:p>
    <w:p w14:paraId="049F9ADA" w14:textId="77777777" w:rsidR="006C015D" w:rsidRDefault="006C015D" w:rsidP="006C015D">
      <w:pPr>
        <w:spacing w:after="0"/>
        <w:jc w:val="both"/>
        <w:rPr>
          <w:bCs/>
          <w:sz w:val="20"/>
        </w:rPr>
      </w:pPr>
      <w:r w:rsidRPr="00947ACE">
        <w:rPr>
          <w:bCs/>
          <w:sz w:val="20"/>
        </w:rPr>
        <w:t xml:space="preserve">c) </w:t>
      </w:r>
      <w:r w:rsidR="00947ACE" w:rsidRPr="00947ACE">
        <w:rPr>
          <w:bCs/>
          <w:sz w:val="20"/>
        </w:rPr>
        <w:t>a y b son correctas</w:t>
      </w:r>
    </w:p>
    <w:p w14:paraId="7A0449ED" w14:textId="77777777" w:rsidR="00947ACE" w:rsidRDefault="00947ACE" w:rsidP="006C015D">
      <w:pPr>
        <w:spacing w:after="0"/>
        <w:jc w:val="both"/>
        <w:rPr>
          <w:bCs/>
          <w:sz w:val="20"/>
        </w:rPr>
      </w:pPr>
    </w:p>
    <w:p w14:paraId="1194F3CC" w14:textId="77777777" w:rsidR="00E05282" w:rsidRDefault="00E05282" w:rsidP="006C015D">
      <w:pPr>
        <w:spacing w:after="0"/>
        <w:jc w:val="both"/>
        <w:rPr>
          <w:bCs/>
          <w:sz w:val="20"/>
        </w:rPr>
      </w:pPr>
    </w:p>
    <w:p w14:paraId="1A59A5C3" w14:textId="77777777" w:rsidR="00947ACE" w:rsidRPr="00904DAC" w:rsidRDefault="00947ACE" w:rsidP="006C015D">
      <w:pPr>
        <w:spacing w:after="0"/>
        <w:jc w:val="both"/>
        <w:rPr>
          <w:bCs/>
          <w:sz w:val="20"/>
        </w:rPr>
      </w:pPr>
      <w:r>
        <w:rPr>
          <w:bCs/>
          <w:sz w:val="20"/>
        </w:rPr>
        <w:t xml:space="preserve">4. </w:t>
      </w:r>
      <w:r w:rsidRPr="00976609">
        <w:rPr>
          <w:b/>
          <w:bCs/>
          <w:sz w:val="20"/>
        </w:rPr>
        <w:t>Víctor Raúl Haya de la Torre descarta el término iberoamericano porque:</w:t>
      </w:r>
    </w:p>
    <w:p w14:paraId="7C38FCB5" w14:textId="77777777" w:rsidR="00947ACE" w:rsidRPr="00904DAC" w:rsidRDefault="00947ACE" w:rsidP="006C015D">
      <w:pPr>
        <w:spacing w:after="0"/>
        <w:jc w:val="both"/>
        <w:rPr>
          <w:bCs/>
          <w:sz w:val="20"/>
        </w:rPr>
      </w:pPr>
      <w:r w:rsidRPr="00904DAC">
        <w:rPr>
          <w:bCs/>
          <w:sz w:val="20"/>
        </w:rPr>
        <w:t>a) Excluye a el componente cultural indígena y africano de América</w:t>
      </w:r>
    </w:p>
    <w:p w14:paraId="3143A7E9" w14:textId="77777777" w:rsidR="00947ACE" w:rsidRPr="00904DAC" w:rsidRDefault="00947ACE" w:rsidP="006C015D">
      <w:pPr>
        <w:spacing w:after="0"/>
        <w:jc w:val="both"/>
        <w:rPr>
          <w:bCs/>
          <w:sz w:val="20"/>
        </w:rPr>
      </w:pPr>
      <w:r w:rsidRPr="00904DAC">
        <w:rPr>
          <w:bCs/>
          <w:sz w:val="20"/>
        </w:rPr>
        <w:t xml:space="preserve">b) Porque </w:t>
      </w:r>
      <w:r w:rsidR="00904DAC">
        <w:rPr>
          <w:bCs/>
          <w:sz w:val="20"/>
        </w:rPr>
        <w:t xml:space="preserve">se oponea </w:t>
      </w:r>
      <w:r w:rsidRPr="00904DAC">
        <w:rPr>
          <w:bCs/>
          <w:sz w:val="20"/>
        </w:rPr>
        <w:t xml:space="preserve"> la leyenda negra antihispánica</w:t>
      </w:r>
    </w:p>
    <w:p w14:paraId="0B8D6EBD" w14:textId="77777777" w:rsidR="00947ACE" w:rsidRDefault="00904DAC" w:rsidP="006C015D">
      <w:pPr>
        <w:spacing w:after="0"/>
        <w:jc w:val="both"/>
        <w:rPr>
          <w:bCs/>
          <w:sz w:val="20"/>
        </w:rPr>
      </w:pPr>
      <w:r w:rsidRPr="00904DAC">
        <w:rPr>
          <w:bCs/>
          <w:sz w:val="20"/>
        </w:rPr>
        <w:t>c) Porque la indep</w:t>
      </w:r>
      <w:r w:rsidR="00947ACE" w:rsidRPr="00904DAC">
        <w:rPr>
          <w:bCs/>
          <w:sz w:val="20"/>
        </w:rPr>
        <w:t xml:space="preserve">endencia de América significó un rechazo a España y a </w:t>
      </w:r>
      <w:r w:rsidRPr="00904DAC">
        <w:rPr>
          <w:bCs/>
          <w:sz w:val="20"/>
        </w:rPr>
        <w:t>su</w:t>
      </w:r>
      <w:r w:rsidR="00947ACE" w:rsidRPr="00904DAC">
        <w:rPr>
          <w:bCs/>
          <w:sz w:val="20"/>
        </w:rPr>
        <w:t xml:space="preserve"> colonialismo</w:t>
      </w:r>
    </w:p>
    <w:p w14:paraId="4BDDFB03" w14:textId="77777777" w:rsidR="00904DAC" w:rsidRDefault="00904DAC" w:rsidP="006C015D">
      <w:pPr>
        <w:spacing w:after="0"/>
        <w:jc w:val="both"/>
        <w:rPr>
          <w:bCs/>
          <w:sz w:val="20"/>
        </w:rPr>
      </w:pPr>
    </w:p>
    <w:p w14:paraId="1DF37E54" w14:textId="77777777" w:rsidR="00904DAC" w:rsidRDefault="00904DAC" w:rsidP="006C015D">
      <w:pPr>
        <w:spacing w:after="0"/>
        <w:jc w:val="both"/>
        <w:rPr>
          <w:bCs/>
          <w:sz w:val="20"/>
        </w:rPr>
      </w:pPr>
      <w:r>
        <w:rPr>
          <w:bCs/>
          <w:sz w:val="20"/>
        </w:rPr>
        <w:t xml:space="preserve">5. </w:t>
      </w:r>
      <w:r w:rsidR="002B6EB1">
        <w:rPr>
          <w:b/>
          <w:bCs/>
          <w:sz w:val="20"/>
        </w:rPr>
        <w:t>Según Haya de la Torre el té</w:t>
      </w:r>
      <w:r w:rsidRPr="00976609">
        <w:rPr>
          <w:b/>
          <w:bCs/>
          <w:sz w:val="20"/>
        </w:rPr>
        <w:t>rmino indoam</w:t>
      </w:r>
      <w:r w:rsidR="00E05282">
        <w:rPr>
          <w:b/>
          <w:bCs/>
          <w:sz w:val="20"/>
        </w:rPr>
        <w:t>éricano es prefreible para refer</w:t>
      </w:r>
      <w:r w:rsidRPr="00976609">
        <w:rPr>
          <w:b/>
          <w:bCs/>
          <w:sz w:val="20"/>
        </w:rPr>
        <w:t>irse a América Latina porque:</w:t>
      </w:r>
    </w:p>
    <w:p w14:paraId="214226FF" w14:textId="77777777" w:rsidR="00904DAC" w:rsidRDefault="00904DAC" w:rsidP="006C015D">
      <w:pPr>
        <w:spacing w:after="0"/>
        <w:jc w:val="both"/>
        <w:rPr>
          <w:bCs/>
          <w:sz w:val="20"/>
        </w:rPr>
      </w:pPr>
      <w:r>
        <w:rPr>
          <w:bCs/>
          <w:sz w:val="20"/>
        </w:rPr>
        <w:t>a) es menos antiguo y  más moderno</w:t>
      </w:r>
    </w:p>
    <w:p w14:paraId="01DECD3F" w14:textId="77777777" w:rsidR="00904DAC" w:rsidRPr="00904DAC" w:rsidRDefault="00904DAC" w:rsidP="006C015D">
      <w:pPr>
        <w:spacing w:after="0"/>
        <w:jc w:val="both"/>
        <w:rPr>
          <w:bCs/>
          <w:sz w:val="20"/>
        </w:rPr>
      </w:pPr>
      <w:r>
        <w:rPr>
          <w:bCs/>
          <w:sz w:val="20"/>
        </w:rPr>
        <w:t xml:space="preserve">b) es más amplio porque comprende </w:t>
      </w:r>
      <w:r w:rsidRPr="00904DAC">
        <w:rPr>
          <w:bCs/>
          <w:i/>
          <w:iCs/>
          <w:sz w:val="20"/>
        </w:rPr>
        <w:t>lo indio, lo ibérico, lo lati</w:t>
      </w:r>
      <w:r w:rsidRPr="00904DAC">
        <w:rPr>
          <w:bCs/>
          <w:i/>
          <w:iCs/>
          <w:sz w:val="20"/>
        </w:rPr>
        <w:softHyphen/>
        <w:t>no y lo negro, lo mestizo y lo “cósmico”</w:t>
      </w:r>
    </w:p>
    <w:p w14:paraId="5B749DBC" w14:textId="77777777" w:rsidR="00947ACE" w:rsidRDefault="00904DAC" w:rsidP="006C015D">
      <w:pPr>
        <w:spacing w:after="0"/>
        <w:jc w:val="both"/>
        <w:rPr>
          <w:bCs/>
          <w:sz w:val="20"/>
        </w:rPr>
      </w:pPr>
      <w:r>
        <w:rPr>
          <w:bCs/>
          <w:sz w:val="20"/>
        </w:rPr>
        <w:t>c) a y b son correctas</w:t>
      </w:r>
    </w:p>
    <w:p w14:paraId="23D429D1" w14:textId="77777777" w:rsidR="0086343C" w:rsidRDefault="0086343C" w:rsidP="006C015D">
      <w:pPr>
        <w:spacing w:after="0"/>
        <w:jc w:val="both"/>
        <w:rPr>
          <w:bCs/>
          <w:sz w:val="20"/>
        </w:rPr>
      </w:pPr>
    </w:p>
    <w:p w14:paraId="1D54EC5A" w14:textId="77777777" w:rsidR="002B6EB1" w:rsidRDefault="004058A0" w:rsidP="006C015D">
      <w:pPr>
        <w:spacing w:after="0"/>
        <w:jc w:val="both"/>
        <w:rPr>
          <w:bCs/>
          <w:sz w:val="20"/>
        </w:rPr>
      </w:pPr>
      <w:r>
        <w:rPr>
          <w:bCs/>
          <w:sz w:val="20"/>
        </w:rPr>
        <w:t>II</w:t>
      </w:r>
      <w:r w:rsidR="00976609">
        <w:rPr>
          <w:bCs/>
          <w:sz w:val="20"/>
        </w:rPr>
        <w:t>I</w:t>
      </w:r>
      <w:r w:rsidR="0086343C">
        <w:rPr>
          <w:bCs/>
          <w:sz w:val="20"/>
        </w:rPr>
        <w:t xml:space="preserve">.  </w:t>
      </w:r>
      <w:r w:rsidR="002B6EB1">
        <w:rPr>
          <w:bCs/>
          <w:sz w:val="20"/>
        </w:rPr>
        <w:t>Respuesta Breve:</w:t>
      </w:r>
    </w:p>
    <w:p w14:paraId="5DFBFFBA" w14:textId="77777777" w:rsidR="0086343C" w:rsidRDefault="0086343C" w:rsidP="006C015D">
      <w:pPr>
        <w:spacing w:after="0"/>
        <w:jc w:val="both"/>
        <w:rPr>
          <w:bCs/>
          <w:sz w:val="20"/>
        </w:rPr>
      </w:pPr>
      <w:r>
        <w:rPr>
          <w:bCs/>
          <w:sz w:val="20"/>
        </w:rPr>
        <w:t xml:space="preserve">Elabora a continuación tu </w:t>
      </w:r>
      <w:r w:rsidR="00976609">
        <w:rPr>
          <w:bCs/>
          <w:sz w:val="20"/>
        </w:rPr>
        <w:t xml:space="preserve">propia </w:t>
      </w:r>
      <w:r>
        <w:rPr>
          <w:bCs/>
          <w:sz w:val="20"/>
        </w:rPr>
        <w:t xml:space="preserve">definición del concepto </w:t>
      </w:r>
      <w:r w:rsidR="00976609">
        <w:rPr>
          <w:bCs/>
          <w:sz w:val="20"/>
        </w:rPr>
        <w:t>“</w:t>
      </w:r>
      <w:r>
        <w:rPr>
          <w:bCs/>
          <w:sz w:val="20"/>
        </w:rPr>
        <w:t>América Latina</w:t>
      </w:r>
      <w:r w:rsidR="00976609">
        <w:rPr>
          <w:bCs/>
          <w:sz w:val="20"/>
        </w:rPr>
        <w:t>”</w:t>
      </w:r>
      <w:r>
        <w:rPr>
          <w:bCs/>
          <w:sz w:val="20"/>
        </w:rPr>
        <w:t>:</w:t>
      </w:r>
    </w:p>
    <w:p w14:paraId="278E63E7" w14:textId="77777777" w:rsidR="0086343C" w:rsidRDefault="0086343C" w:rsidP="006C015D">
      <w:pPr>
        <w:spacing w:after="0"/>
        <w:jc w:val="both"/>
        <w:rPr>
          <w:bCs/>
          <w:sz w:val="20"/>
        </w:rPr>
      </w:pPr>
    </w:p>
    <w:p w14:paraId="1C9B6CE3" w14:textId="77777777" w:rsidR="0086343C" w:rsidRDefault="0086343C" w:rsidP="006C015D">
      <w:pPr>
        <w:spacing w:after="0"/>
        <w:jc w:val="both"/>
        <w:rPr>
          <w:bCs/>
          <w:sz w:val="20"/>
        </w:rPr>
      </w:pPr>
      <w:r>
        <w:rPr>
          <w:bCs/>
          <w:sz w:val="20"/>
        </w:rPr>
        <w:t>________________________________________________________________________________________________</w:t>
      </w:r>
    </w:p>
    <w:p w14:paraId="11ACFD62" w14:textId="77777777" w:rsidR="0086343C" w:rsidRPr="00947ACE" w:rsidRDefault="0086343C" w:rsidP="0086343C">
      <w:pPr>
        <w:spacing w:after="0"/>
        <w:jc w:val="both"/>
        <w:rPr>
          <w:bCs/>
          <w:sz w:val="20"/>
        </w:rPr>
      </w:pPr>
      <w:r>
        <w:rPr>
          <w:bCs/>
          <w:sz w:val="20"/>
        </w:rPr>
        <w:t>________________________________________________________________________________________________________________________________________________________________________________________________</w:t>
      </w:r>
    </w:p>
    <w:p w14:paraId="348165EE" w14:textId="77777777" w:rsidR="0086343C" w:rsidRPr="00947ACE" w:rsidRDefault="0086343C" w:rsidP="0086343C">
      <w:pPr>
        <w:spacing w:after="0"/>
        <w:jc w:val="both"/>
        <w:rPr>
          <w:bCs/>
          <w:sz w:val="20"/>
        </w:rPr>
      </w:pPr>
      <w:r>
        <w:rPr>
          <w:bCs/>
          <w:sz w:val="20"/>
        </w:rPr>
        <w:t>________________________________________________________________________________________________</w:t>
      </w:r>
    </w:p>
    <w:p w14:paraId="63302051" w14:textId="77777777" w:rsidR="0086343C" w:rsidRPr="00947ACE" w:rsidRDefault="0086343C" w:rsidP="0086343C">
      <w:pPr>
        <w:spacing w:after="0"/>
        <w:jc w:val="both"/>
        <w:rPr>
          <w:bCs/>
          <w:sz w:val="20"/>
        </w:rPr>
      </w:pPr>
      <w:r>
        <w:rPr>
          <w:bCs/>
          <w:sz w:val="20"/>
        </w:rPr>
        <w:t>________________________________________________________________________________________________</w:t>
      </w:r>
    </w:p>
    <w:p w14:paraId="4854C0DB" w14:textId="77777777" w:rsidR="0086343C" w:rsidRPr="00947ACE" w:rsidRDefault="0086343C" w:rsidP="0086343C">
      <w:pPr>
        <w:spacing w:after="0"/>
        <w:jc w:val="both"/>
        <w:rPr>
          <w:bCs/>
          <w:sz w:val="20"/>
        </w:rPr>
      </w:pPr>
    </w:p>
    <w:p w14:paraId="76776DF1" w14:textId="77777777" w:rsidR="006C015D" w:rsidRDefault="002B6EB1" w:rsidP="008036BE">
      <w:pPr>
        <w:spacing w:after="0"/>
        <w:jc w:val="both"/>
        <w:rPr>
          <w:bCs/>
          <w:sz w:val="20"/>
        </w:rPr>
      </w:pPr>
      <w:r>
        <w:rPr>
          <w:bCs/>
          <w:sz w:val="20"/>
        </w:rPr>
        <w:t>IV. Aplicación:</w:t>
      </w:r>
    </w:p>
    <w:p w14:paraId="5EC1B554" w14:textId="77777777" w:rsidR="00F214D6" w:rsidRDefault="00F214D6" w:rsidP="008036BE">
      <w:pPr>
        <w:spacing w:after="0"/>
        <w:jc w:val="both"/>
        <w:rPr>
          <w:bCs/>
          <w:sz w:val="20"/>
        </w:rPr>
      </w:pPr>
    </w:p>
    <w:p w14:paraId="48563E3E" w14:textId="77777777" w:rsidR="002B6EB1" w:rsidRDefault="00976609" w:rsidP="008036BE">
      <w:pPr>
        <w:spacing w:after="0"/>
        <w:jc w:val="both"/>
        <w:rPr>
          <w:bCs/>
          <w:sz w:val="20"/>
        </w:rPr>
      </w:pPr>
      <w:r>
        <w:rPr>
          <w:bCs/>
          <w:sz w:val="20"/>
        </w:rPr>
        <w:t>Visualiza y e</w:t>
      </w:r>
      <w:r w:rsidR="004058A0">
        <w:rPr>
          <w:bCs/>
          <w:sz w:val="20"/>
        </w:rPr>
        <w:t>scucha el sig</w:t>
      </w:r>
      <w:r>
        <w:rPr>
          <w:bCs/>
          <w:sz w:val="20"/>
        </w:rPr>
        <w:t xml:space="preserve">uiente video.  </w:t>
      </w:r>
    </w:p>
    <w:p w14:paraId="2F9EAB7D" w14:textId="77777777" w:rsidR="00F214D6" w:rsidRDefault="00DE02A0" w:rsidP="008036BE">
      <w:pPr>
        <w:spacing w:after="0"/>
        <w:jc w:val="both"/>
        <w:rPr>
          <w:bCs/>
          <w:sz w:val="20"/>
        </w:rPr>
      </w:pPr>
      <w:r>
        <w:rPr>
          <w:bCs/>
          <w:sz w:val="20"/>
        </w:rPr>
        <w:t xml:space="preserve">Se han </w:t>
      </w:r>
      <w:r w:rsidR="004058A0">
        <w:rPr>
          <w:bCs/>
          <w:sz w:val="20"/>
        </w:rPr>
        <w:t xml:space="preserve">seleccionado comentarios de la página de Youtube, tu deberás </w:t>
      </w:r>
      <w:r w:rsidR="004058A0" w:rsidRPr="002B6EB1">
        <w:rPr>
          <w:b/>
          <w:bCs/>
          <w:sz w:val="20"/>
        </w:rPr>
        <w:t xml:space="preserve">escribir </w:t>
      </w:r>
      <w:r w:rsidR="00221F81" w:rsidRPr="002B6EB1">
        <w:rPr>
          <w:b/>
          <w:bCs/>
          <w:sz w:val="20"/>
        </w:rPr>
        <w:t xml:space="preserve">en el espacio indicado abajo, </w:t>
      </w:r>
      <w:r w:rsidR="004058A0" w:rsidRPr="002B6EB1">
        <w:rPr>
          <w:b/>
          <w:bCs/>
          <w:sz w:val="20"/>
        </w:rPr>
        <w:t>una respuesta</w:t>
      </w:r>
      <w:r w:rsidR="00585392" w:rsidRPr="002B6EB1">
        <w:rPr>
          <w:b/>
          <w:bCs/>
          <w:sz w:val="20"/>
        </w:rPr>
        <w:t xml:space="preserve"> </w:t>
      </w:r>
      <w:r w:rsidR="002B6EB1">
        <w:rPr>
          <w:b/>
          <w:bCs/>
          <w:sz w:val="20"/>
        </w:rPr>
        <w:t xml:space="preserve">original, respetuosa y contextualizada </w:t>
      </w:r>
      <w:r w:rsidR="004058A0" w:rsidRPr="002B6EB1">
        <w:rPr>
          <w:b/>
          <w:bCs/>
          <w:sz w:val="20"/>
        </w:rPr>
        <w:t xml:space="preserve"> a este comentario </w:t>
      </w:r>
      <w:r w:rsidR="00585392" w:rsidRPr="002B6EB1">
        <w:rPr>
          <w:b/>
          <w:bCs/>
          <w:sz w:val="20"/>
        </w:rPr>
        <w:t xml:space="preserve">usando </w:t>
      </w:r>
      <w:r w:rsidR="002B6EB1">
        <w:rPr>
          <w:b/>
          <w:bCs/>
          <w:sz w:val="20"/>
        </w:rPr>
        <w:t xml:space="preserve">como argumento </w:t>
      </w:r>
      <w:r w:rsidR="00585392" w:rsidRPr="002B6EB1">
        <w:rPr>
          <w:b/>
          <w:bCs/>
          <w:sz w:val="20"/>
        </w:rPr>
        <w:t xml:space="preserve">los elementos que se describen en </w:t>
      </w:r>
      <w:r w:rsidR="002B6EB1">
        <w:rPr>
          <w:b/>
          <w:bCs/>
          <w:sz w:val="20"/>
        </w:rPr>
        <w:t xml:space="preserve">la </w:t>
      </w:r>
      <w:r w:rsidR="002B6EB1" w:rsidRPr="002B6EB1">
        <w:rPr>
          <w:b/>
          <w:bCs/>
          <w:sz w:val="20"/>
          <w:u w:val="single"/>
        </w:rPr>
        <w:t>Fuente nº1</w:t>
      </w:r>
      <w:r w:rsidR="00585392" w:rsidRPr="002B6EB1">
        <w:rPr>
          <w:b/>
          <w:bCs/>
          <w:sz w:val="20"/>
        </w:rPr>
        <w:t xml:space="preserve"> y en la letra de la canción</w:t>
      </w:r>
      <w:r w:rsidR="004058A0">
        <w:rPr>
          <w:bCs/>
          <w:sz w:val="20"/>
        </w:rPr>
        <w:t>:</w:t>
      </w:r>
    </w:p>
    <w:p w14:paraId="7525A184" w14:textId="77777777" w:rsidR="004058A0" w:rsidRDefault="004058A0" w:rsidP="008036BE">
      <w:pPr>
        <w:spacing w:after="0"/>
        <w:jc w:val="both"/>
        <w:rPr>
          <w:bCs/>
          <w:sz w:val="20"/>
        </w:rPr>
      </w:pPr>
    </w:p>
    <w:p w14:paraId="3FB22D41" w14:textId="77777777" w:rsidR="004058A0" w:rsidRDefault="004058A0" w:rsidP="004058A0">
      <w:pPr>
        <w:spacing w:after="0"/>
        <w:jc w:val="center"/>
        <w:rPr>
          <w:bCs/>
          <w:sz w:val="20"/>
        </w:rPr>
      </w:pPr>
      <w:r>
        <w:rPr>
          <w:bCs/>
          <w:noProof/>
          <w:sz w:val="20"/>
          <w:lang w:val="es-ES" w:eastAsia="es-ES"/>
        </w:rPr>
        <w:drawing>
          <wp:inline distT="0" distB="0" distL="0" distR="0" wp14:anchorId="3E9DE4A4" wp14:editId="4A594E74">
            <wp:extent cx="2771157" cy="1352278"/>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1593" cy="1352491"/>
                    </a:xfrm>
                    <a:prstGeom prst="rect">
                      <a:avLst/>
                    </a:prstGeom>
                    <a:noFill/>
                    <a:ln>
                      <a:noFill/>
                    </a:ln>
                  </pic:spPr>
                </pic:pic>
              </a:graphicData>
            </a:graphic>
          </wp:inline>
        </w:drawing>
      </w:r>
    </w:p>
    <w:p w14:paraId="317EEA76" w14:textId="77777777" w:rsidR="00F214D6" w:rsidRDefault="00F214D6" w:rsidP="008036BE">
      <w:pPr>
        <w:spacing w:after="0"/>
        <w:jc w:val="both"/>
        <w:rPr>
          <w:bCs/>
          <w:sz w:val="20"/>
        </w:rPr>
      </w:pPr>
    </w:p>
    <w:p w14:paraId="6CF56E28" w14:textId="77777777" w:rsidR="004058A0" w:rsidRDefault="004058A0" w:rsidP="004058A0">
      <w:pPr>
        <w:pStyle w:val="Ttulo3"/>
        <w:shd w:val="clear" w:color="auto" w:fill="FFFFFF"/>
        <w:spacing w:before="0"/>
        <w:rPr>
          <w:rStyle w:val="Hipervnculo"/>
          <w:rFonts w:ascii="Arial" w:eastAsia="Times New Roman" w:hAnsi="Arial" w:cs="Arial"/>
          <w:b w:val="0"/>
          <w:bCs w:val="0"/>
          <w:color w:val="660099"/>
          <w:sz w:val="30"/>
          <w:szCs w:val="30"/>
          <w:u w:val="none"/>
        </w:rPr>
      </w:pPr>
      <w:r>
        <w:rPr>
          <w:rFonts w:ascii="Arial" w:eastAsia="Times New Roman" w:hAnsi="Arial" w:cs="Arial"/>
          <w:b w:val="0"/>
          <w:bCs w:val="0"/>
          <w:color w:val="222222"/>
          <w:sz w:val="30"/>
          <w:szCs w:val="30"/>
        </w:rPr>
        <w:fldChar w:fldCharType="begin"/>
      </w:r>
      <w:r>
        <w:rPr>
          <w:rFonts w:ascii="Arial" w:eastAsia="Times New Roman" w:hAnsi="Arial" w:cs="Arial"/>
          <w:b w:val="0"/>
          <w:bCs w:val="0"/>
          <w:color w:val="222222"/>
          <w:sz w:val="30"/>
          <w:szCs w:val="30"/>
        </w:rPr>
        <w:instrText xml:space="preserve"> HYPERLINK "https://www.youtube.com/watch?v=DkFJE8ZdeG8" </w:instrText>
      </w:r>
      <w:r>
        <w:rPr>
          <w:rFonts w:ascii="Arial" w:eastAsia="Times New Roman" w:hAnsi="Arial" w:cs="Arial"/>
          <w:b w:val="0"/>
          <w:bCs w:val="0"/>
          <w:color w:val="222222"/>
          <w:sz w:val="30"/>
          <w:szCs w:val="30"/>
        </w:rPr>
        <w:fldChar w:fldCharType="separate"/>
      </w:r>
    </w:p>
    <w:p w14:paraId="1E8FE4B4" w14:textId="77777777" w:rsidR="004058A0" w:rsidRDefault="004058A0" w:rsidP="002B6EB1">
      <w:pPr>
        <w:pStyle w:val="Ttulo3"/>
        <w:shd w:val="clear" w:color="auto" w:fill="FFFFFF"/>
        <w:spacing w:before="0" w:after="45"/>
        <w:jc w:val="center"/>
      </w:pPr>
      <w:r>
        <w:rPr>
          <w:rFonts w:ascii="Arial" w:eastAsia="Times New Roman" w:hAnsi="Arial" w:cs="Arial"/>
          <w:b w:val="0"/>
          <w:bCs w:val="0"/>
          <w:color w:val="660099"/>
          <w:sz w:val="30"/>
          <w:szCs w:val="30"/>
        </w:rPr>
        <w:t>Calle 13 - Latinoamérica - YouTube</w:t>
      </w:r>
    </w:p>
    <w:p w14:paraId="11457DB9" w14:textId="77777777" w:rsidR="004058A0" w:rsidRDefault="004058A0" w:rsidP="004058A0">
      <w:pPr>
        <w:pStyle w:val="Ttulo3"/>
        <w:shd w:val="clear" w:color="auto" w:fill="FFFFFF"/>
        <w:spacing w:before="0"/>
        <w:rPr>
          <w:rFonts w:ascii="Arial" w:eastAsia="Times New Roman" w:hAnsi="Arial" w:cs="Arial"/>
          <w:b w:val="0"/>
          <w:bCs w:val="0"/>
          <w:color w:val="222222"/>
          <w:sz w:val="30"/>
          <w:szCs w:val="30"/>
        </w:rPr>
      </w:pPr>
      <w:r>
        <w:rPr>
          <w:rFonts w:ascii="Arial" w:eastAsia="Times New Roman" w:hAnsi="Arial" w:cs="Arial"/>
          <w:b w:val="0"/>
          <w:bCs w:val="0"/>
          <w:color w:val="222222"/>
          <w:sz w:val="30"/>
          <w:szCs w:val="30"/>
        </w:rPr>
        <w:fldChar w:fldCharType="end"/>
      </w:r>
    </w:p>
    <w:p w14:paraId="31F4DBC1" w14:textId="77777777" w:rsidR="00F214D6" w:rsidRDefault="004058A0" w:rsidP="008036BE">
      <w:pPr>
        <w:spacing w:after="0"/>
        <w:jc w:val="both"/>
        <w:rPr>
          <w:rStyle w:val="CitaHTML"/>
          <w:rFonts w:ascii="Arial" w:eastAsia="Times New Roman" w:hAnsi="Arial" w:cs="Arial"/>
          <w:i w:val="0"/>
          <w:iCs w:val="0"/>
          <w:color w:val="3C4043"/>
          <w:sz w:val="21"/>
          <w:szCs w:val="21"/>
        </w:rPr>
      </w:pPr>
      <w:r>
        <w:rPr>
          <w:rStyle w:val="CitaHTML"/>
          <w:rFonts w:ascii="Arial" w:eastAsia="Times New Roman" w:hAnsi="Arial" w:cs="Arial"/>
          <w:i w:val="0"/>
          <w:iCs w:val="0"/>
          <w:color w:val="3C4043"/>
          <w:sz w:val="21"/>
          <w:szCs w:val="21"/>
        </w:rPr>
        <w:t>III. a)</w:t>
      </w:r>
    </w:p>
    <w:p w14:paraId="199F41C6" w14:textId="77777777" w:rsidR="004058A0" w:rsidRDefault="004058A0" w:rsidP="008036BE">
      <w:pPr>
        <w:spacing w:after="0"/>
        <w:jc w:val="both"/>
        <w:rPr>
          <w:rStyle w:val="CitaHTML"/>
          <w:rFonts w:ascii="Arial" w:eastAsia="Times New Roman" w:hAnsi="Arial" w:cs="Arial"/>
          <w:i w:val="0"/>
          <w:iCs w:val="0"/>
          <w:color w:val="3C4043"/>
          <w:sz w:val="21"/>
          <w:szCs w:val="21"/>
        </w:rPr>
      </w:pPr>
    </w:p>
    <w:p w14:paraId="0DAB076C" w14:textId="77777777" w:rsidR="004058A0" w:rsidRDefault="00585392" w:rsidP="008036BE">
      <w:pPr>
        <w:spacing w:after="0"/>
        <w:jc w:val="both"/>
        <w:rPr>
          <w:bCs/>
          <w:sz w:val="20"/>
        </w:rPr>
      </w:pPr>
      <w:r>
        <w:rPr>
          <w:bCs/>
          <w:noProof/>
          <w:sz w:val="20"/>
          <w:lang w:val="es-ES" w:eastAsia="es-ES"/>
        </w:rPr>
        <w:drawing>
          <wp:inline distT="0" distB="0" distL="0" distR="0" wp14:anchorId="5F23A10A" wp14:editId="74E5E1DC">
            <wp:extent cx="6405880" cy="69764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5880" cy="697647"/>
                    </a:xfrm>
                    <a:prstGeom prst="rect">
                      <a:avLst/>
                    </a:prstGeom>
                    <a:noFill/>
                    <a:ln>
                      <a:noFill/>
                    </a:ln>
                  </pic:spPr>
                </pic:pic>
              </a:graphicData>
            </a:graphic>
          </wp:inline>
        </w:drawing>
      </w:r>
    </w:p>
    <w:p w14:paraId="75488070" w14:textId="77777777" w:rsidR="00585392" w:rsidRDefault="00585392" w:rsidP="008036BE">
      <w:pPr>
        <w:spacing w:after="0"/>
        <w:jc w:val="both"/>
        <w:rPr>
          <w:bCs/>
          <w:sz w:val="20"/>
        </w:rPr>
      </w:pPr>
    </w:p>
    <w:tbl>
      <w:tblPr>
        <w:tblStyle w:val="Tablaconcuadrcula"/>
        <w:tblW w:w="0" w:type="auto"/>
        <w:tblLook w:val="04A0" w:firstRow="1" w:lastRow="0" w:firstColumn="1" w:lastColumn="0" w:noHBand="0" w:noVBand="1"/>
      </w:tblPr>
      <w:tblGrid>
        <w:gridCol w:w="9968"/>
      </w:tblGrid>
      <w:tr w:rsidR="00585392" w14:paraId="2AF85DAF" w14:textId="77777777" w:rsidTr="00585392">
        <w:tc>
          <w:tcPr>
            <w:tcW w:w="10228" w:type="dxa"/>
          </w:tcPr>
          <w:p w14:paraId="79745074" w14:textId="77777777" w:rsidR="00585392" w:rsidRDefault="00585392" w:rsidP="008036BE">
            <w:pPr>
              <w:jc w:val="both"/>
              <w:rPr>
                <w:bCs/>
                <w:sz w:val="20"/>
              </w:rPr>
            </w:pPr>
          </w:p>
          <w:p w14:paraId="7E3F776F" w14:textId="77777777" w:rsidR="00585392" w:rsidRDefault="00585392" w:rsidP="008036BE">
            <w:pPr>
              <w:jc w:val="both"/>
              <w:rPr>
                <w:bCs/>
                <w:sz w:val="20"/>
              </w:rPr>
            </w:pPr>
          </w:p>
          <w:p w14:paraId="63D5E2EB" w14:textId="77777777" w:rsidR="00585392" w:rsidRDefault="00585392" w:rsidP="008036BE">
            <w:pPr>
              <w:jc w:val="both"/>
              <w:rPr>
                <w:bCs/>
                <w:sz w:val="20"/>
              </w:rPr>
            </w:pPr>
          </w:p>
          <w:p w14:paraId="1F6F4C7B" w14:textId="77777777" w:rsidR="00585392" w:rsidRDefault="00585392" w:rsidP="008036BE">
            <w:pPr>
              <w:jc w:val="both"/>
              <w:rPr>
                <w:bCs/>
                <w:sz w:val="20"/>
              </w:rPr>
            </w:pPr>
          </w:p>
          <w:p w14:paraId="0BD5CEDF" w14:textId="77777777" w:rsidR="00585392" w:rsidRDefault="00585392" w:rsidP="008036BE">
            <w:pPr>
              <w:jc w:val="both"/>
              <w:rPr>
                <w:bCs/>
                <w:sz w:val="20"/>
              </w:rPr>
            </w:pPr>
          </w:p>
          <w:p w14:paraId="246DFFBB" w14:textId="77777777" w:rsidR="00585392" w:rsidRDefault="00585392" w:rsidP="008036BE">
            <w:pPr>
              <w:jc w:val="both"/>
              <w:rPr>
                <w:bCs/>
                <w:sz w:val="20"/>
              </w:rPr>
            </w:pPr>
          </w:p>
        </w:tc>
      </w:tr>
    </w:tbl>
    <w:p w14:paraId="152ED79F" w14:textId="77777777" w:rsidR="00585392" w:rsidRDefault="00585392" w:rsidP="008036BE">
      <w:pPr>
        <w:spacing w:after="0"/>
        <w:jc w:val="both"/>
        <w:rPr>
          <w:bCs/>
          <w:sz w:val="20"/>
        </w:rPr>
      </w:pPr>
    </w:p>
    <w:p w14:paraId="4112A875" w14:textId="77777777" w:rsidR="00585392" w:rsidRDefault="00585392" w:rsidP="008036BE">
      <w:pPr>
        <w:spacing w:after="0"/>
        <w:jc w:val="both"/>
        <w:rPr>
          <w:bCs/>
          <w:sz w:val="20"/>
        </w:rPr>
      </w:pPr>
      <w:r>
        <w:rPr>
          <w:bCs/>
          <w:sz w:val="20"/>
        </w:rPr>
        <w:t xml:space="preserve">b) </w:t>
      </w:r>
      <w:r>
        <w:rPr>
          <w:bCs/>
          <w:noProof/>
          <w:sz w:val="20"/>
          <w:lang w:val="es-ES" w:eastAsia="es-ES"/>
        </w:rPr>
        <w:drawing>
          <wp:inline distT="0" distB="0" distL="0" distR="0" wp14:anchorId="32169DF9" wp14:editId="28B72669">
            <wp:extent cx="6405880" cy="531564"/>
            <wp:effectExtent l="0" t="0" r="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5880" cy="531564"/>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9968"/>
      </w:tblGrid>
      <w:tr w:rsidR="00585392" w14:paraId="2A1D6007" w14:textId="77777777" w:rsidTr="00585392">
        <w:tc>
          <w:tcPr>
            <w:tcW w:w="10228" w:type="dxa"/>
          </w:tcPr>
          <w:p w14:paraId="03D5651A" w14:textId="77777777" w:rsidR="00585392" w:rsidRDefault="00585392" w:rsidP="008036BE">
            <w:pPr>
              <w:jc w:val="both"/>
              <w:rPr>
                <w:bCs/>
                <w:sz w:val="20"/>
              </w:rPr>
            </w:pPr>
          </w:p>
          <w:p w14:paraId="2C944CB2" w14:textId="77777777" w:rsidR="00585392" w:rsidRDefault="00585392" w:rsidP="008036BE">
            <w:pPr>
              <w:jc w:val="both"/>
              <w:rPr>
                <w:bCs/>
                <w:sz w:val="20"/>
              </w:rPr>
            </w:pPr>
          </w:p>
          <w:p w14:paraId="504F0F9F" w14:textId="77777777" w:rsidR="00585392" w:rsidRDefault="00585392" w:rsidP="008036BE">
            <w:pPr>
              <w:jc w:val="both"/>
              <w:rPr>
                <w:bCs/>
                <w:sz w:val="20"/>
              </w:rPr>
            </w:pPr>
          </w:p>
          <w:p w14:paraId="04172121" w14:textId="77777777" w:rsidR="00585392" w:rsidRDefault="00585392" w:rsidP="008036BE">
            <w:pPr>
              <w:jc w:val="both"/>
              <w:rPr>
                <w:bCs/>
                <w:sz w:val="20"/>
              </w:rPr>
            </w:pPr>
          </w:p>
          <w:p w14:paraId="065EA4B7" w14:textId="77777777" w:rsidR="00585392" w:rsidRDefault="00585392" w:rsidP="008036BE">
            <w:pPr>
              <w:jc w:val="both"/>
              <w:rPr>
                <w:bCs/>
                <w:sz w:val="20"/>
              </w:rPr>
            </w:pPr>
          </w:p>
          <w:p w14:paraId="77E1BD05" w14:textId="77777777" w:rsidR="00585392" w:rsidRDefault="00585392" w:rsidP="008036BE">
            <w:pPr>
              <w:jc w:val="both"/>
              <w:rPr>
                <w:bCs/>
                <w:sz w:val="20"/>
              </w:rPr>
            </w:pPr>
          </w:p>
        </w:tc>
      </w:tr>
    </w:tbl>
    <w:p w14:paraId="43F9C615" w14:textId="77777777" w:rsidR="00DE02A0" w:rsidRDefault="00DE02A0" w:rsidP="008036BE">
      <w:pPr>
        <w:spacing w:after="0"/>
        <w:jc w:val="both"/>
        <w:rPr>
          <w:bCs/>
          <w:sz w:val="20"/>
        </w:rPr>
      </w:pPr>
    </w:p>
    <w:p w14:paraId="6030EFCA" w14:textId="77777777" w:rsidR="00DE02A0" w:rsidRDefault="00DE02A0" w:rsidP="008036BE">
      <w:pPr>
        <w:spacing w:after="0"/>
        <w:jc w:val="both"/>
        <w:rPr>
          <w:bCs/>
          <w:sz w:val="20"/>
        </w:rPr>
      </w:pPr>
    </w:p>
    <w:p w14:paraId="506C0241" w14:textId="77777777" w:rsidR="00F214D6" w:rsidRDefault="00221F81" w:rsidP="008036BE">
      <w:pPr>
        <w:spacing w:after="0"/>
        <w:jc w:val="both"/>
        <w:rPr>
          <w:bCs/>
          <w:sz w:val="20"/>
        </w:rPr>
      </w:pPr>
      <w:r>
        <w:rPr>
          <w:bCs/>
          <w:sz w:val="20"/>
        </w:rPr>
        <w:t>c)</w:t>
      </w:r>
    </w:p>
    <w:p w14:paraId="5A9F6AB4" w14:textId="77777777" w:rsidR="00F214D6" w:rsidRDefault="00221F81" w:rsidP="008036BE">
      <w:pPr>
        <w:spacing w:after="0"/>
        <w:jc w:val="both"/>
        <w:rPr>
          <w:bCs/>
          <w:sz w:val="20"/>
        </w:rPr>
      </w:pPr>
      <w:r>
        <w:rPr>
          <w:bCs/>
          <w:noProof/>
          <w:sz w:val="20"/>
          <w:lang w:val="es-ES" w:eastAsia="es-ES"/>
        </w:rPr>
        <w:drawing>
          <wp:inline distT="0" distB="0" distL="0" distR="0" wp14:anchorId="15495287" wp14:editId="38EFCA5A">
            <wp:extent cx="4065905" cy="8896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65905" cy="889635"/>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9968"/>
      </w:tblGrid>
      <w:tr w:rsidR="00221F81" w14:paraId="10C74B03" w14:textId="77777777" w:rsidTr="00221F81">
        <w:tc>
          <w:tcPr>
            <w:tcW w:w="10228" w:type="dxa"/>
          </w:tcPr>
          <w:p w14:paraId="30CD553B" w14:textId="77777777" w:rsidR="00221F81" w:rsidRDefault="00221F81" w:rsidP="008036BE">
            <w:pPr>
              <w:jc w:val="both"/>
              <w:rPr>
                <w:bCs/>
                <w:sz w:val="20"/>
              </w:rPr>
            </w:pPr>
          </w:p>
          <w:p w14:paraId="504B8A1B" w14:textId="77777777" w:rsidR="00221F81" w:rsidRDefault="00221F81" w:rsidP="008036BE">
            <w:pPr>
              <w:jc w:val="both"/>
              <w:rPr>
                <w:bCs/>
                <w:sz w:val="20"/>
              </w:rPr>
            </w:pPr>
          </w:p>
          <w:p w14:paraId="7CFE0732" w14:textId="77777777" w:rsidR="00221F81" w:rsidRDefault="00221F81" w:rsidP="008036BE">
            <w:pPr>
              <w:jc w:val="both"/>
              <w:rPr>
                <w:bCs/>
                <w:sz w:val="20"/>
              </w:rPr>
            </w:pPr>
          </w:p>
          <w:p w14:paraId="3866FDC1" w14:textId="77777777" w:rsidR="00221F81" w:rsidRDefault="00221F81" w:rsidP="008036BE">
            <w:pPr>
              <w:jc w:val="both"/>
              <w:rPr>
                <w:bCs/>
                <w:sz w:val="20"/>
              </w:rPr>
            </w:pPr>
          </w:p>
          <w:p w14:paraId="6221A0DD" w14:textId="77777777" w:rsidR="00221F81" w:rsidRDefault="00221F81" w:rsidP="008036BE">
            <w:pPr>
              <w:jc w:val="both"/>
              <w:rPr>
                <w:bCs/>
                <w:sz w:val="20"/>
              </w:rPr>
            </w:pPr>
          </w:p>
          <w:p w14:paraId="3F2530A0" w14:textId="77777777" w:rsidR="00221F81" w:rsidRDefault="00221F81" w:rsidP="008036BE">
            <w:pPr>
              <w:jc w:val="both"/>
              <w:rPr>
                <w:bCs/>
                <w:sz w:val="20"/>
              </w:rPr>
            </w:pPr>
          </w:p>
        </w:tc>
      </w:tr>
    </w:tbl>
    <w:p w14:paraId="4895603F" w14:textId="77777777" w:rsidR="00221F81" w:rsidRDefault="00221F81" w:rsidP="008036BE">
      <w:pPr>
        <w:spacing w:after="0"/>
        <w:jc w:val="both"/>
        <w:rPr>
          <w:bCs/>
          <w:sz w:val="20"/>
        </w:rPr>
      </w:pPr>
    </w:p>
    <w:p w14:paraId="259A2688" w14:textId="77777777" w:rsidR="00221F81" w:rsidRDefault="00221F81" w:rsidP="008036BE">
      <w:pPr>
        <w:spacing w:after="0"/>
        <w:jc w:val="both"/>
        <w:rPr>
          <w:bCs/>
          <w:sz w:val="20"/>
        </w:rPr>
      </w:pPr>
      <w:r>
        <w:rPr>
          <w:bCs/>
          <w:sz w:val="20"/>
        </w:rPr>
        <w:t>d)</w:t>
      </w:r>
    </w:p>
    <w:p w14:paraId="25C4FA7C" w14:textId="77777777" w:rsidR="00221F81" w:rsidRDefault="00221F81" w:rsidP="008036BE">
      <w:pPr>
        <w:spacing w:after="0"/>
        <w:jc w:val="both"/>
        <w:rPr>
          <w:bCs/>
          <w:sz w:val="20"/>
        </w:rPr>
      </w:pPr>
      <w:r>
        <w:rPr>
          <w:bCs/>
          <w:noProof/>
          <w:sz w:val="20"/>
          <w:lang w:val="es-ES" w:eastAsia="es-ES"/>
        </w:rPr>
        <w:drawing>
          <wp:inline distT="0" distB="0" distL="0" distR="0" wp14:anchorId="6232B935" wp14:editId="4EF81047">
            <wp:extent cx="6405880" cy="882402"/>
            <wp:effectExtent l="0" t="0" r="0"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5880" cy="882402"/>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9968"/>
      </w:tblGrid>
      <w:tr w:rsidR="00221F81" w14:paraId="18B04BC3" w14:textId="77777777" w:rsidTr="00221F81">
        <w:tc>
          <w:tcPr>
            <w:tcW w:w="10228" w:type="dxa"/>
          </w:tcPr>
          <w:p w14:paraId="10CA410A" w14:textId="77777777" w:rsidR="00221F81" w:rsidRDefault="00221F81" w:rsidP="008036BE">
            <w:pPr>
              <w:jc w:val="both"/>
              <w:rPr>
                <w:bCs/>
                <w:sz w:val="20"/>
              </w:rPr>
            </w:pPr>
          </w:p>
          <w:p w14:paraId="3A2DD5E1" w14:textId="77777777" w:rsidR="00221F81" w:rsidRDefault="00221F81" w:rsidP="008036BE">
            <w:pPr>
              <w:jc w:val="both"/>
              <w:rPr>
                <w:bCs/>
                <w:sz w:val="20"/>
              </w:rPr>
            </w:pPr>
          </w:p>
          <w:p w14:paraId="0B72E9E4" w14:textId="77777777" w:rsidR="00221F81" w:rsidRDefault="00221F81" w:rsidP="008036BE">
            <w:pPr>
              <w:jc w:val="both"/>
              <w:rPr>
                <w:bCs/>
                <w:sz w:val="20"/>
              </w:rPr>
            </w:pPr>
          </w:p>
          <w:p w14:paraId="52837870" w14:textId="77777777" w:rsidR="00221F81" w:rsidRDefault="00221F81" w:rsidP="008036BE">
            <w:pPr>
              <w:jc w:val="both"/>
              <w:rPr>
                <w:bCs/>
                <w:sz w:val="20"/>
              </w:rPr>
            </w:pPr>
          </w:p>
        </w:tc>
      </w:tr>
    </w:tbl>
    <w:p w14:paraId="3E5740F8" w14:textId="77777777" w:rsidR="00F214D6" w:rsidRDefault="00F214D6" w:rsidP="008036BE">
      <w:pPr>
        <w:spacing w:after="0"/>
        <w:jc w:val="both"/>
        <w:rPr>
          <w:bCs/>
          <w:sz w:val="20"/>
        </w:rPr>
      </w:pPr>
    </w:p>
    <w:p w14:paraId="34644EB9" w14:textId="77777777" w:rsidR="00F214D6" w:rsidRDefault="00221F81" w:rsidP="008036BE">
      <w:pPr>
        <w:spacing w:after="0"/>
        <w:jc w:val="both"/>
        <w:rPr>
          <w:bCs/>
          <w:sz w:val="20"/>
        </w:rPr>
      </w:pPr>
      <w:r>
        <w:rPr>
          <w:bCs/>
          <w:sz w:val="20"/>
        </w:rPr>
        <w:t>e)</w:t>
      </w:r>
    </w:p>
    <w:p w14:paraId="072CE6E0" w14:textId="77777777" w:rsidR="00221F81" w:rsidRDefault="00221F81" w:rsidP="008036BE">
      <w:pPr>
        <w:spacing w:after="0"/>
        <w:jc w:val="both"/>
        <w:rPr>
          <w:bCs/>
          <w:sz w:val="20"/>
        </w:rPr>
      </w:pPr>
      <w:r>
        <w:rPr>
          <w:bCs/>
          <w:noProof/>
          <w:sz w:val="20"/>
          <w:lang w:val="es-ES" w:eastAsia="es-ES"/>
        </w:rPr>
        <w:drawing>
          <wp:inline distT="0" distB="0" distL="0" distR="0" wp14:anchorId="1D954E75" wp14:editId="03EFB01B">
            <wp:extent cx="6405880" cy="581422"/>
            <wp:effectExtent l="0" t="0" r="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5880" cy="581422"/>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9968"/>
      </w:tblGrid>
      <w:tr w:rsidR="00221F81" w14:paraId="0E71C5F1" w14:textId="77777777" w:rsidTr="00221F81">
        <w:tc>
          <w:tcPr>
            <w:tcW w:w="10228" w:type="dxa"/>
          </w:tcPr>
          <w:p w14:paraId="60A1E6C8" w14:textId="77777777" w:rsidR="00221F81" w:rsidRDefault="00221F81" w:rsidP="008036BE">
            <w:pPr>
              <w:jc w:val="both"/>
              <w:rPr>
                <w:bCs/>
                <w:sz w:val="20"/>
              </w:rPr>
            </w:pPr>
          </w:p>
          <w:p w14:paraId="3E1F6478" w14:textId="77777777" w:rsidR="00221F81" w:rsidRDefault="00221F81" w:rsidP="008036BE">
            <w:pPr>
              <w:jc w:val="both"/>
              <w:rPr>
                <w:bCs/>
                <w:sz w:val="20"/>
              </w:rPr>
            </w:pPr>
          </w:p>
          <w:p w14:paraId="555E12F4" w14:textId="77777777" w:rsidR="00221F81" w:rsidRDefault="00221F81" w:rsidP="008036BE">
            <w:pPr>
              <w:jc w:val="both"/>
              <w:rPr>
                <w:bCs/>
                <w:sz w:val="20"/>
              </w:rPr>
            </w:pPr>
          </w:p>
          <w:p w14:paraId="1509FFCC" w14:textId="77777777" w:rsidR="00221F81" w:rsidRDefault="00221F81" w:rsidP="008036BE">
            <w:pPr>
              <w:jc w:val="both"/>
              <w:rPr>
                <w:bCs/>
                <w:sz w:val="20"/>
              </w:rPr>
            </w:pPr>
          </w:p>
          <w:p w14:paraId="3BA6F0D4" w14:textId="77777777" w:rsidR="00221F81" w:rsidRDefault="00221F81" w:rsidP="008036BE">
            <w:pPr>
              <w:jc w:val="both"/>
              <w:rPr>
                <w:bCs/>
                <w:sz w:val="20"/>
              </w:rPr>
            </w:pPr>
          </w:p>
        </w:tc>
      </w:tr>
    </w:tbl>
    <w:p w14:paraId="3DC3689F" w14:textId="77777777" w:rsidR="00221F81" w:rsidRDefault="00221F81" w:rsidP="008036BE">
      <w:pPr>
        <w:spacing w:after="0"/>
        <w:jc w:val="both"/>
        <w:rPr>
          <w:bCs/>
          <w:sz w:val="20"/>
        </w:rPr>
      </w:pPr>
    </w:p>
    <w:p w14:paraId="0C916CD6" w14:textId="77777777" w:rsidR="00221F81" w:rsidRDefault="00221F81" w:rsidP="008036BE">
      <w:pPr>
        <w:spacing w:after="0"/>
        <w:jc w:val="both"/>
        <w:rPr>
          <w:bCs/>
          <w:sz w:val="20"/>
        </w:rPr>
      </w:pPr>
      <w:r>
        <w:rPr>
          <w:bCs/>
          <w:sz w:val="20"/>
        </w:rPr>
        <w:t xml:space="preserve">f) </w:t>
      </w:r>
    </w:p>
    <w:p w14:paraId="420915C0" w14:textId="77777777" w:rsidR="00221F81" w:rsidRDefault="00221F81" w:rsidP="008036BE">
      <w:pPr>
        <w:spacing w:after="0"/>
        <w:jc w:val="both"/>
        <w:rPr>
          <w:bCs/>
          <w:sz w:val="20"/>
        </w:rPr>
      </w:pPr>
      <w:r>
        <w:rPr>
          <w:bCs/>
          <w:noProof/>
          <w:sz w:val="20"/>
          <w:lang w:val="es-ES" w:eastAsia="es-ES"/>
        </w:rPr>
        <w:drawing>
          <wp:inline distT="0" distB="0" distL="0" distR="0" wp14:anchorId="1D43A7DE" wp14:editId="478BC1FF">
            <wp:extent cx="6405880" cy="453649"/>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5880" cy="453649"/>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9968"/>
      </w:tblGrid>
      <w:tr w:rsidR="00FA3B4E" w14:paraId="14613C1B" w14:textId="77777777" w:rsidTr="00FA3B4E">
        <w:tc>
          <w:tcPr>
            <w:tcW w:w="10228" w:type="dxa"/>
          </w:tcPr>
          <w:p w14:paraId="71942F94" w14:textId="77777777" w:rsidR="00FA3B4E" w:rsidRDefault="00FA3B4E" w:rsidP="008036BE">
            <w:pPr>
              <w:jc w:val="both"/>
              <w:rPr>
                <w:bCs/>
                <w:sz w:val="20"/>
              </w:rPr>
            </w:pPr>
          </w:p>
          <w:p w14:paraId="5CF22FE2" w14:textId="77777777" w:rsidR="00FA3B4E" w:rsidRDefault="00FA3B4E" w:rsidP="008036BE">
            <w:pPr>
              <w:jc w:val="both"/>
              <w:rPr>
                <w:bCs/>
                <w:sz w:val="20"/>
              </w:rPr>
            </w:pPr>
          </w:p>
          <w:p w14:paraId="5223D953" w14:textId="77777777" w:rsidR="00FA3B4E" w:rsidRDefault="00FA3B4E" w:rsidP="008036BE">
            <w:pPr>
              <w:jc w:val="both"/>
              <w:rPr>
                <w:bCs/>
                <w:sz w:val="20"/>
              </w:rPr>
            </w:pPr>
          </w:p>
          <w:p w14:paraId="44553864" w14:textId="77777777" w:rsidR="00FA3B4E" w:rsidRDefault="00FA3B4E" w:rsidP="008036BE">
            <w:pPr>
              <w:jc w:val="both"/>
              <w:rPr>
                <w:bCs/>
                <w:sz w:val="20"/>
              </w:rPr>
            </w:pPr>
          </w:p>
        </w:tc>
      </w:tr>
    </w:tbl>
    <w:p w14:paraId="714BA13C" w14:textId="77777777" w:rsidR="00221F81" w:rsidRDefault="00221F81" w:rsidP="008036BE">
      <w:pPr>
        <w:spacing w:after="0"/>
        <w:jc w:val="both"/>
        <w:rPr>
          <w:bCs/>
          <w:sz w:val="20"/>
        </w:rPr>
      </w:pPr>
    </w:p>
    <w:p w14:paraId="7D757B4C" w14:textId="77777777" w:rsidR="00FA3B4E" w:rsidRDefault="00FA3B4E" w:rsidP="008036BE">
      <w:pPr>
        <w:spacing w:after="0"/>
        <w:jc w:val="both"/>
        <w:rPr>
          <w:bCs/>
          <w:sz w:val="20"/>
        </w:rPr>
      </w:pPr>
      <w:r>
        <w:rPr>
          <w:bCs/>
          <w:sz w:val="20"/>
        </w:rPr>
        <w:t xml:space="preserve">g) </w:t>
      </w:r>
      <w:r>
        <w:rPr>
          <w:bCs/>
          <w:noProof/>
          <w:sz w:val="20"/>
          <w:lang w:val="es-ES" w:eastAsia="es-ES"/>
        </w:rPr>
        <w:drawing>
          <wp:inline distT="0" distB="0" distL="0" distR="0" wp14:anchorId="579E1F03" wp14:editId="6818ABF3">
            <wp:extent cx="6405880" cy="730854"/>
            <wp:effectExtent l="0" t="0" r="0"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5880" cy="730854"/>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9968"/>
      </w:tblGrid>
      <w:tr w:rsidR="00DE02A0" w14:paraId="4388650D" w14:textId="77777777" w:rsidTr="00DE02A0">
        <w:tc>
          <w:tcPr>
            <w:tcW w:w="10228" w:type="dxa"/>
          </w:tcPr>
          <w:p w14:paraId="1F08003B" w14:textId="77777777" w:rsidR="00DE02A0" w:rsidRDefault="00DE02A0" w:rsidP="008036BE">
            <w:pPr>
              <w:jc w:val="both"/>
              <w:rPr>
                <w:bCs/>
                <w:sz w:val="20"/>
              </w:rPr>
            </w:pPr>
          </w:p>
          <w:p w14:paraId="10FDA763" w14:textId="77777777" w:rsidR="00DE02A0" w:rsidRDefault="00DE02A0" w:rsidP="008036BE">
            <w:pPr>
              <w:jc w:val="both"/>
              <w:rPr>
                <w:bCs/>
                <w:sz w:val="20"/>
              </w:rPr>
            </w:pPr>
          </w:p>
          <w:p w14:paraId="6E0B2D2C" w14:textId="77777777" w:rsidR="00DE02A0" w:rsidRDefault="00DE02A0" w:rsidP="008036BE">
            <w:pPr>
              <w:jc w:val="both"/>
              <w:rPr>
                <w:bCs/>
                <w:sz w:val="20"/>
              </w:rPr>
            </w:pPr>
          </w:p>
          <w:p w14:paraId="3DD0D145" w14:textId="77777777" w:rsidR="00DE02A0" w:rsidRDefault="00DE02A0" w:rsidP="008036BE">
            <w:pPr>
              <w:jc w:val="both"/>
              <w:rPr>
                <w:bCs/>
                <w:sz w:val="20"/>
              </w:rPr>
            </w:pPr>
          </w:p>
          <w:p w14:paraId="0EF90748" w14:textId="77777777" w:rsidR="00DE02A0" w:rsidRDefault="00DE02A0" w:rsidP="008036BE">
            <w:pPr>
              <w:jc w:val="both"/>
              <w:rPr>
                <w:bCs/>
                <w:sz w:val="20"/>
              </w:rPr>
            </w:pPr>
          </w:p>
          <w:p w14:paraId="02990603" w14:textId="77777777" w:rsidR="00DE02A0" w:rsidRDefault="00DE02A0" w:rsidP="008036BE">
            <w:pPr>
              <w:jc w:val="both"/>
              <w:rPr>
                <w:bCs/>
                <w:sz w:val="20"/>
              </w:rPr>
            </w:pPr>
          </w:p>
        </w:tc>
      </w:tr>
    </w:tbl>
    <w:p w14:paraId="629973E6" w14:textId="77777777" w:rsidR="00DE02A0" w:rsidRDefault="00DE02A0" w:rsidP="008036BE">
      <w:pPr>
        <w:spacing w:after="0"/>
        <w:jc w:val="both"/>
        <w:rPr>
          <w:bCs/>
          <w:sz w:val="20"/>
        </w:rPr>
      </w:pPr>
    </w:p>
    <w:p w14:paraId="340016AC" w14:textId="77777777" w:rsidR="00DE02A0" w:rsidRDefault="00DE02A0" w:rsidP="008036BE">
      <w:pPr>
        <w:spacing w:after="0"/>
        <w:jc w:val="both"/>
        <w:rPr>
          <w:bCs/>
          <w:sz w:val="20"/>
        </w:rPr>
      </w:pPr>
    </w:p>
    <w:p w14:paraId="02728F58" w14:textId="77777777" w:rsidR="00FA3B4E" w:rsidRDefault="00FA3B4E" w:rsidP="008036BE">
      <w:pPr>
        <w:spacing w:after="0"/>
        <w:jc w:val="both"/>
        <w:rPr>
          <w:bCs/>
          <w:sz w:val="20"/>
        </w:rPr>
      </w:pPr>
      <w:r>
        <w:rPr>
          <w:bCs/>
          <w:sz w:val="20"/>
        </w:rPr>
        <w:t>h)</w:t>
      </w:r>
    </w:p>
    <w:p w14:paraId="7FF1C1B0" w14:textId="77777777" w:rsidR="00FA3B4E" w:rsidRDefault="00FA3B4E" w:rsidP="008036BE">
      <w:pPr>
        <w:spacing w:after="0"/>
        <w:jc w:val="both"/>
        <w:rPr>
          <w:bCs/>
          <w:sz w:val="20"/>
        </w:rPr>
      </w:pPr>
      <w:r>
        <w:rPr>
          <w:bCs/>
          <w:noProof/>
          <w:sz w:val="20"/>
          <w:lang w:val="es-ES" w:eastAsia="es-ES"/>
        </w:rPr>
        <w:drawing>
          <wp:inline distT="0" distB="0" distL="0" distR="0" wp14:anchorId="15897EC5" wp14:editId="56D0F7D9">
            <wp:extent cx="6405880" cy="729117"/>
            <wp:effectExtent l="0" t="0" r="0" b="762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5880" cy="729117"/>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9968"/>
      </w:tblGrid>
      <w:tr w:rsidR="00FA3B4E" w14:paraId="2BB712DD" w14:textId="77777777" w:rsidTr="00FA3B4E">
        <w:tc>
          <w:tcPr>
            <w:tcW w:w="10228" w:type="dxa"/>
          </w:tcPr>
          <w:p w14:paraId="78A068E9" w14:textId="77777777" w:rsidR="00FA3B4E" w:rsidRDefault="00FA3B4E" w:rsidP="008036BE">
            <w:pPr>
              <w:jc w:val="both"/>
              <w:rPr>
                <w:bCs/>
                <w:sz w:val="20"/>
              </w:rPr>
            </w:pPr>
          </w:p>
          <w:p w14:paraId="3CE599AC" w14:textId="77777777" w:rsidR="00FA3B4E" w:rsidRDefault="00FA3B4E" w:rsidP="008036BE">
            <w:pPr>
              <w:jc w:val="both"/>
              <w:rPr>
                <w:bCs/>
                <w:sz w:val="20"/>
              </w:rPr>
            </w:pPr>
          </w:p>
          <w:p w14:paraId="4F452C08" w14:textId="77777777" w:rsidR="00FA3B4E" w:rsidRDefault="00FA3B4E" w:rsidP="008036BE">
            <w:pPr>
              <w:jc w:val="both"/>
              <w:rPr>
                <w:bCs/>
                <w:sz w:val="20"/>
              </w:rPr>
            </w:pPr>
          </w:p>
        </w:tc>
      </w:tr>
    </w:tbl>
    <w:p w14:paraId="295B679A" w14:textId="77777777" w:rsidR="00FA3B4E" w:rsidRDefault="00FA3B4E" w:rsidP="008036BE">
      <w:pPr>
        <w:spacing w:after="0"/>
        <w:jc w:val="both"/>
        <w:rPr>
          <w:bCs/>
          <w:sz w:val="20"/>
        </w:rPr>
      </w:pPr>
    </w:p>
    <w:p w14:paraId="32A24514" w14:textId="77777777" w:rsidR="00F214D6" w:rsidRPr="00DE02A0" w:rsidRDefault="00F214D6" w:rsidP="008036BE">
      <w:pPr>
        <w:spacing w:after="0"/>
        <w:jc w:val="both"/>
        <w:rPr>
          <w:b/>
          <w:bCs/>
          <w:sz w:val="20"/>
        </w:rPr>
      </w:pPr>
      <w:r w:rsidRPr="00D50BC1">
        <w:rPr>
          <w:b/>
          <w:bCs/>
          <w:sz w:val="20"/>
          <w:highlight w:val="yellow"/>
        </w:rPr>
        <w:t>Vocabulario</w:t>
      </w:r>
      <w:r w:rsidR="00D50BC1" w:rsidRPr="00D50BC1">
        <w:rPr>
          <w:b/>
          <w:bCs/>
          <w:sz w:val="20"/>
          <w:highlight w:val="yellow"/>
        </w:rPr>
        <w:t xml:space="preserve"> Contextual</w:t>
      </w:r>
      <w:r w:rsidRPr="00DE02A0">
        <w:rPr>
          <w:b/>
          <w:bCs/>
          <w:sz w:val="20"/>
        </w:rPr>
        <w:t xml:space="preserve">: </w:t>
      </w:r>
    </w:p>
    <w:p w14:paraId="1640EAB5" w14:textId="77777777" w:rsidR="00DE02A0" w:rsidRDefault="00DE02A0" w:rsidP="006C015D">
      <w:pPr>
        <w:rPr>
          <w:bCs/>
          <w:sz w:val="20"/>
          <w:szCs w:val="20"/>
        </w:rPr>
      </w:pPr>
    </w:p>
    <w:p w14:paraId="5378DE72" w14:textId="77777777" w:rsidR="00F214D6" w:rsidRPr="006C015D" w:rsidRDefault="00F214D6" w:rsidP="006C015D">
      <w:pPr>
        <w:rPr>
          <w:rFonts w:eastAsia="Times New Roman" w:cs="Times New Roman"/>
          <w:sz w:val="20"/>
          <w:szCs w:val="20"/>
          <w:lang w:val="es-CL" w:eastAsia="es-ES"/>
        </w:rPr>
      </w:pPr>
      <w:r w:rsidRPr="00DE02A0">
        <w:rPr>
          <w:b/>
          <w:bCs/>
          <w:sz w:val="20"/>
          <w:szCs w:val="20"/>
        </w:rPr>
        <w:t>área cultural:</w:t>
      </w:r>
      <w:r w:rsidRPr="00E118B0">
        <w:rPr>
          <w:bCs/>
          <w:sz w:val="20"/>
          <w:szCs w:val="20"/>
        </w:rPr>
        <w:t xml:space="preserve"> </w:t>
      </w:r>
      <w:r w:rsidR="00E118B0">
        <w:rPr>
          <w:bCs/>
          <w:sz w:val="20"/>
          <w:szCs w:val="20"/>
        </w:rPr>
        <w:t>E</w:t>
      </w:r>
      <w:r w:rsidR="00C32358" w:rsidRPr="00E118B0">
        <w:rPr>
          <w:bCs/>
          <w:sz w:val="20"/>
          <w:szCs w:val="20"/>
        </w:rPr>
        <w:t xml:space="preserve">s un espacio </w:t>
      </w:r>
      <w:r w:rsidRPr="00E118B0">
        <w:rPr>
          <w:rFonts w:eastAsia="Times New Roman" w:cs="Arial"/>
          <w:color w:val="4E5056"/>
          <w:sz w:val="20"/>
          <w:szCs w:val="20"/>
          <w:shd w:val="clear" w:color="auto" w:fill="F3FAF6"/>
          <w:lang w:val="es-CL" w:eastAsia="es-ES"/>
        </w:rPr>
        <w:t>dentro del cual las culturas tienden a ser similares en algunos aspectos significativos</w:t>
      </w:r>
    </w:p>
    <w:p w14:paraId="5EFA9A32" w14:textId="77777777" w:rsidR="00F214D6" w:rsidRDefault="00F214D6" w:rsidP="00F214D6">
      <w:pPr>
        <w:rPr>
          <w:rFonts w:eastAsia="Times New Roman" w:cs="Arial"/>
          <w:color w:val="222222"/>
          <w:sz w:val="20"/>
          <w:szCs w:val="20"/>
          <w:shd w:val="clear" w:color="auto" w:fill="FFFFFF"/>
          <w:lang w:val="es-CL" w:eastAsia="es-ES"/>
        </w:rPr>
      </w:pPr>
      <w:r w:rsidRPr="00DE02A0">
        <w:rPr>
          <w:b/>
          <w:bCs/>
          <w:sz w:val="20"/>
          <w:szCs w:val="20"/>
        </w:rPr>
        <w:t>sajón</w:t>
      </w:r>
      <w:r w:rsidRPr="00E118B0">
        <w:rPr>
          <w:bCs/>
          <w:sz w:val="20"/>
          <w:szCs w:val="20"/>
        </w:rPr>
        <w:t xml:space="preserve">: (anglo-sajón) </w:t>
      </w:r>
      <w:r w:rsidR="00E118B0">
        <w:rPr>
          <w:rFonts w:eastAsia="Times New Roman" w:cs="Arial"/>
          <w:color w:val="222222"/>
          <w:sz w:val="20"/>
          <w:szCs w:val="20"/>
          <w:shd w:val="clear" w:color="auto" w:fill="FFFFFF"/>
          <w:lang w:val="es-CL" w:eastAsia="es-ES"/>
        </w:rPr>
        <w:t>T</w:t>
      </w:r>
      <w:r w:rsidRPr="00E118B0">
        <w:rPr>
          <w:rFonts w:eastAsia="Times New Roman" w:cs="Arial"/>
          <w:color w:val="222222"/>
          <w:sz w:val="20"/>
          <w:szCs w:val="20"/>
          <w:shd w:val="clear" w:color="auto" w:fill="FFFFFF"/>
          <w:lang w:val="es-CL" w:eastAsia="es-ES"/>
        </w:rPr>
        <w:t>érmino que se utiliza habitualmente para designar a Canadá y Estados Unidos ambas antiguas colonias británicas así como los países donde el idioma oficial o mayoritario es el inglés</w:t>
      </w:r>
    </w:p>
    <w:p w14:paraId="4EFA67C0" w14:textId="77777777" w:rsidR="006C015D" w:rsidRPr="00E118B0" w:rsidRDefault="006C015D" w:rsidP="00F214D6">
      <w:pPr>
        <w:rPr>
          <w:rFonts w:eastAsia="Times New Roman" w:cs="Times New Roman"/>
          <w:sz w:val="20"/>
          <w:szCs w:val="20"/>
          <w:lang w:val="es-CL" w:eastAsia="es-ES"/>
        </w:rPr>
      </w:pPr>
      <w:r w:rsidRPr="00DE02A0">
        <w:rPr>
          <w:rFonts w:eastAsia="Times New Roman" w:cs="Times New Roman"/>
          <w:b/>
          <w:sz w:val="20"/>
          <w:szCs w:val="20"/>
          <w:lang w:val="es-CL" w:eastAsia="es-ES"/>
        </w:rPr>
        <w:t>indigenismo</w:t>
      </w:r>
      <w:r>
        <w:rPr>
          <w:rFonts w:eastAsia="Times New Roman" w:cs="Times New Roman"/>
          <w:sz w:val="20"/>
          <w:szCs w:val="20"/>
          <w:lang w:val="es-CL" w:eastAsia="es-ES"/>
        </w:rPr>
        <w:t xml:space="preserve">: </w:t>
      </w:r>
      <w:r w:rsidRPr="006C015D">
        <w:rPr>
          <w:rFonts w:eastAsia="Times New Roman" w:cs="Times New Roman"/>
          <w:sz w:val="20"/>
          <w:szCs w:val="20"/>
          <w:lang w:val="es-CL" w:eastAsia="es-ES"/>
        </w:rPr>
        <w:t>Movimiento político y cultural que defiende la identidad política y social y el valor de la cultura amerindia</w:t>
      </w:r>
    </w:p>
    <w:p w14:paraId="776B06B1" w14:textId="77777777" w:rsidR="00C32358" w:rsidRPr="00E118B0" w:rsidRDefault="00C32358" w:rsidP="00C32358">
      <w:pPr>
        <w:rPr>
          <w:rFonts w:eastAsia="Times New Roman" w:cs="Arial"/>
          <w:color w:val="222222"/>
          <w:sz w:val="20"/>
          <w:szCs w:val="20"/>
          <w:shd w:val="clear" w:color="auto" w:fill="FFFFFF"/>
          <w:lang w:val="es-CL" w:eastAsia="es-ES"/>
        </w:rPr>
      </w:pPr>
      <w:r w:rsidRPr="00DE02A0">
        <w:rPr>
          <w:b/>
          <w:bCs/>
          <w:sz w:val="20"/>
          <w:szCs w:val="20"/>
        </w:rPr>
        <w:t>subcontinente</w:t>
      </w:r>
      <w:r w:rsidRPr="00E118B0">
        <w:rPr>
          <w:bCs/>
          <w:sz w:val="20"/>
          <w:szCs w:val="20"/>
        </w:rPr>
        <w:t xml:space="preserve">: </w:t>
      </w:r>
      <w:r w:rsidR="00E118B0">
        <w:rPr>
          <w:rFonts w:eastAsia="Times New Roman" w:cs="Arial"/>
          <w:color w:val="222222"/>
          <w:sz w:val="20"/>
          <w:szCs w:val="20"/>
          <w:shd w:val="clear" w:color="auto" w:fill="FFFFFF"/>
          <w:lang w:val="es-CL" w:eastAsia="es-ES"/>
        </w:rPr>
        <w:t>P</w:t>
      </w:r>
      <w:r w:rsidRPr="00E118B0">
        <w:rPr>
          <w:rFonts w:eastAsia="Times New Roman" w:cs="Arial"/>
          <w:color w:val="222222"/>
          <w:sz w:val="20"/>
          <w:szCs w:val="20"/>
          <w:shd w:val="clear" w:color="auto" w:fill="FFFFFF"/>
          <w:lang w:val="es-CL" w:eastAsia="es-ES"/>
        </w:rPr>
        <w:t>arte amplia y delimitada de un continente con características propias</w:t>
      </w:r>
    </w:p>
    <w:p w14:paraId="5FEC9B40" w14:textId="77777777" w:rsidR="00C32358" w:rsidRPr="00E118B0" w:rsidRDefault="00C32358" w:rsidP="00C32358">
      <w:pPr>
        <w:rPr>
          <w:rFonts w:eastAsia="Times New Roman" w:cs="Arial"/>
          <w:color w:val="222222"/>
          <w:sz w:val="20"/>
          <w:szCs w:val="20"/>
          <w:shd w:val="clear" w:color="auto" w:fill="FFFFFF"/>
          <w:lang w:val="es-CL" w:eastAsia="es-ES"/>
        </w:rPr>
      </w:pPr>
      <w:r w:rsidRPr="00E118B0">
        <w:rPr>
          <w:rFonts w:eastAsia="Times New Roman" w:cs="Arial"/>
          <w:color w:val="222222"/>
          <w:sz w:val="20"/>
          <w:szCs w:val="20"/>
          <w:shd w:val="clear" w:color="auto" w:fill="FFFFFF"/>
          <w:lang w:val="es-CL" w:eastAsia="es-ES"/>
        </w:rPr>
        <w:t>latinos: Relativo a los pueblos en los que se habla alguna lengua procedente del latín, o a sus habitantes, Ej: Francés, Italiano , Portugués.</w:t>
      </w:r>
    </w:p>
    <w:p w14:paraId="130CD645" w14:textId="77777777" w:rsidR="00C32358" w:rsidRPr="00E118B0" w:rsidRDefault="00C32358" w:rsidP="00C32358">
      <w:pPr>
        <w:rPr>
          <w:rFonts w:eastAsia="Times New Roman" w:cs="Times New Roman"/>
          <w:sz w:val="20"/>
          <w:szCs w:val="20"/>
          <w:lang w:val="es-CL" w:eastAsia="es-ES"/>
        </w:rPr>
      </w:pPr>
      <w:r w:rsidRPr="00DE02A0">
        <w:rPr>
          <w:rFonts w:eastAsia="Times New Roman" w:cs="Arial"/>
          <w:b/>
          <w:color w:val="222222"/>
          <w:sz w:val="20"/>
          <w:szCs w:val="20"/>
          <w:shd w:val="clear" w:color="auto" w:fill="FFFFFF"/>
          <w:lang w:val="es-CL" w:eastAsia="es-ES"/>
        </w:rPr>
        <w:t>pretérito</w:t>
      </w:r>
      <w:r w:rsidRPr="00E118B0">
        <w:rPr>
          <w:rFonts w:eastAsia="Times New Roman" w:cs="Arial"/>
          <w:color w:val="222222"/>
          <w:sz w:val="20"/>
          <w:szCs w:val="20"/>
          <w:shd w:val="clear" w:color="auto" w:fill="FFFFFF"/>
          <w:lang w:val="es-CL" w:eastAsia="es-ES"/>
        </w:rPr>
        <w:t>: Que ha existido o sucedido en el pasado.</w:t>
      </w:r>
    </w:p>
    <w:p w14:paraId="6E84DDBF" w14:textId="77777777" w:rsidR="00C32358" w:rsidRPr="00E118B0" w:rsidRDefault="00C32358" w:rsidP="00C32358">
      <w:pPr>
        <w:rPr>
          <w:rFonts w:eastAsia="Times New Roman" w:cs="Times New Roman"/>
          <w:sz w:val="20"/>
          <w:szCs w:val="20"/>
          <w:lang w:val="es-CL" w:eastAsia="es-ES"/>
        </w:rPr>
      </w:pPr>
      <w:r w:rsidRPr="00E118B0">
        <w:rPr>
          <w:rFonts w:eastAsia="Times New Roman" w:cs="Times New Roman"/>
          <w:sz w:val="20"/>
          <w:szCs w:val="20"/>
          <w:lang w:val="es-CL" w:eastAsia="es-ES"/>
        </w:rPr>
        <w:t xml:space="preserve">anacrónico: </w:t>
      </w:r>
      <w:r w:rsidRPr="00E118B0">
        <w:rPr>
          <w:rFonts w:eastAsia="Times New Roman" w:cs="Arial"/>
          <w:color w:val="222222"/>
          <w:sz w:val="20"/>
          <w:szCs w:val="20"/>
          <w:shd w:val="clear" w:color="auto" w:fill="FFFFFF"/>
          <w:lang w:val="es-CL" w:eastAsia="es-ES"/>
        </w:rPr>
        <w:t>Que es propio o característico del pasado y sin embargo se da en la actualidad</w:t>
      </w:r>
    </w:p>
    <w:p w14:paraId="7A3BC991" w14:textId="77777777" w:rsidR="00E118B0" w:rsidRPr="00E118B0" w:rsidRDefault="00E118B0" w:rsidP="00E118B0">
      <w:pPr>
        <w:rPr>
          <w:rFonts w:eastAsia="Times New Roman" w:cs="Times New Roman"/>
          <w:sz w:val="20"/>
          <w:szCs w:val="20"/>
          <w:lang w:val="es-CL" w:eastAsia="es-ES"/>
        </w:rPr>
      </w:pPr>
      <w:r w:rsidRPr="00DE02A0">
        <w:rPr>
          <w:rFonts w:eastAsia="Times New Roman" w:cs="Times New Roman"/>
          <w:b/>
          <w:sz w:val="20"/>
          <w:szCs w:val="20"/>
          <w:lang w:val="es-CL" w:eastAsia="es-ES"/>
        </w:rPr>
        <w:lastRenderedPageBreak/>
        <w:t>leyenda negra</w:t>
      </w:r>
      <w:r w:rsidR="00DE02A0">
        <w:rPr>
          <w:rFonts w:eastAsia="Times New Roman" w:cs="Times New Roman"/>
          <w:sz w:val="20"/>
          <w:szCs w:val="20"/>
          <w:lang w:val="es-CL" w:eastAsia="es-ES"/>
        </w:rPr>
        <w:t>:</w:t>
      </w:r>
      <w:r w:rsidRPr="00E118B0">
        <w:rPr>
          <w:rFonts w:eastAsia="Times New Roman" w:cs="Times New Roman"/>
          <w:sz w:val="20"/>
          <w:szCs w:val="20"/>
          <w:lang w:val="es-CL" w:eastAsia="es-ES"/>
        </w:rPr>
        <w:t xml:space="preserve">  </w:t>
      </w:r>
      <w:r w:rsidRPr="00E118B0">
        <w:rPr>
          <w:rFonts w:eastAsia="Times New Roman" w:cs="Arial"/>
          <w:color w:val="222222"/>
          <w:sz w:val="20"/>
          <w:szCs w:val="20"/>
          <w:shd w:val="clear" w:color="auto" w:fill="FFFFFF"/>
          <w:lang w:val="es-CL" w:eastAsia="es-ES"/>
        </w:rPr>
        <w:t xml:space="preserve">La </w:t>
      </w:r>
      <w:r>
        <w:rPr>
          <w:rFonts w:eastAsia="Times New Roman" w:cs="Arial"/>
          <w:color w:val="222222"/>
          <w:sz w:val="20"/>
          <w:szCs w:val="20"/>
          <w:shd w:val="clear" w:color="auto" w:fill="FFFFFF"/>
          <w:lang w:val="es-CL" w:eastAsia="es-ES"/>
        </w:rPr>
        <w:t xml:space="preserve">interpretación de la </w:t>
      </w:r>
      <w:r w:rsidRPr="00E118B0">
        <w:rPr>
          <w:rFonts w:eastAsia="Times New Roman" w:cs="Arial"/>
          <w:color w:val="222222"/>
          <w:sz w:val="20"/>
          <w:szCs w:val="20"/>
          <w:shd w:val="clear" w:color="auto" w:fill="FFFFFF"/>
          <w:lang w:val="es-CL" w:eastAsia="es-ES"/>
        </w:rPr>
        <w:t>conquista española estuvo dividida por dos teorías las cuales son ”la </w:t>
      </w:r>
      <w:r w:rsidRPr="00E118B0">
        <w:rPr>
          <w:rFonts w:eastAsia="Times New Roman" w:cs="Arial"/>
          <w:b/>
          <w:bCs/>
          <w:color w:val="222222"/>
          <w:sz w:val="20"/>
          <w:szCs w:val="20"/>
          <w:shd w:val="clear" w:color="auto" w:fill="FFFFFF"/>
          <w:lang w:val="es-CL" w:eastAsia="es-ES"/>
        </w:rPr>
        <w:t>leyenda rosa</w:t>
      </w:r>
      <w:r w:rsidRPr="00E118B0">
        <w:rPr>
          <w:rFonts w:eastAsia="Times New Roman" w:cs="Arial"/>
          <w:color w:val="222222"/>
          <w:sz w:val="20"/>
          <w:szCs w:val="20"/>
          <w:shd w:val="clear" w:color="auto" w:fill="FFFFFF"/>
          <w:lang w:val="es-CL" w:eastAsia="es-ES"/>
        </w:rPr>
        <w:t>” y “la </w:t>
      </w:r>
      <w:r w:rsidRPr="00E118B0">
        <w:rPr>
          <w:rFonts w:eastAsia="Times New Roman" w:cs="Arial"/>
          <w:b/>
          <w:bCs/>
          <w:color w:val="222222"/>
          <w:sz w:val="20"/>
          <w:szCs w:val="20"/>
          <w:shd w:val="clear" w:color="auto" w:fill="FFFFFF"/>
          <w:lang w:val="es-CL" w:eastAsia="es-ES"/>
        </w:rPr>
        <w:t>leyenda negra</w:t>
      </w:r>
      <w:r w:rsidRPr="00E118B0">
        <w:rPr>
          <w:rFonts w:eastAsia="Times New Roman" w:cs="Arial"/>
          <w:color w:val="222222"/>
          <w:sz w:val="20"/>
          <w:szCs w:val="20"/>
          <w:shd w:val="clear" w:color="auto" w:fill="FFFFFF"/>
          <w:lang w:val="es-CL" w:eastAsia="es-ES"/>
        </w:rPr>
        <w:t>”, La </w:t>
      </w:r>
      <w:r w:rsidRPr="00E118B0">
        <w:rPr>
          <w:rFonts w:eastAsia="Times New Roman" w:cs="Arial"/>
          <w:b/>
          <w:bCs/>
          <w:color w:val="222222"/>
          <w:sz w:val="20"/>
          <w:szCs w:val="20"/>
          <w:shd w:val="clear" w:color="auto" w:fill="FFFFFF"/>
          <w:lang w:val="es-CL" w:eastAsia="es-ES"/>
        </w:rPr>
        <w:t>leyenda negra</w:t>
      </w:r>
      <w:r w:rsidRPr="00E118B0">
        <w:rPr>
          <w:rFonts w:eastAsia="Times New Roman" w:cs="Arial"/>
          <w:color w:val="222222"/>
          <w:sz w:val="20"/>
          <w:szCs w:val="20"/>
          <w:shd w:val="clear" w:color="auto" w:fill="FFFFFF"/>
          <w:lang w:val="es-CL" w:eastAsia="es-ES"/>
        </w:rPr>
        <w:t> , fue un término </w:t>
      </w:r>
      <w:r w:rsidRPr="00E118B0">
        <w:rPr>
          <w:rFonts w:eastAsia="Times New Roman" w:cs="Arial"/>
          <w:bCs/>
          <w:color w:val="222222"/>
          <w:sz w:val="20"/>
          <w:szCs w:val="20"/>
          <w:shd w:val="clear" w:color="auto" w:fill="FFFFFF"/>
          <w:lang w:val="es-CL" w:eastAsia="es-ES"/>
        </w:rPr>
        <w:t>que</w:t>
      </w:r>
      <w:r w:rsidRPr="00E118B0">
        <w:rPr>
          <w:rFonts w:eastAsia="Times New Roman" w:cs="Arial"/>
          <w:color w:val="222222"/>
          <w:sz w:val="20"/>
          <w:szCs w:val="20"/>
          <w:shd w:val="clear" w:color="auto" w:fill="FFFFFF"/>
          <w:lang w:val="es-CL" w:eastAsia="es-ES"/>
        </w:rPr>
        <w:t> resalta  la injusticia, el maltrato, el engaño, la masacre, la esclavitud y las violaciones </w:t>
      </w:r>
      <w:r w:rsidRPr="00E118B0">
        <w:rPr>
          <w:rFonts w:eastAsia="Times New Roman" w:cs="Arial"/>
          <w:bCs/>
          <w:color w:val="222222"/>
          <w:sz w:val="20"/>
          <w:szCs w:val="20"/>
          <w:shd w:val="clear" w:color="auto" w:fill="FFFFFF"/>
          <w:lang w:val="es-CL" w:eastAsia="es-ES"/>
        </w:rPr>
        <w:t>que</w:t>
      </w:r>
      <w:r w:rsidRPr="00E118B0">
        <w:rPr>
          <w:rFonts w:eastAsia="Times New Roman" w:cs="Arial"/>
          <w:color w:val="222222"/>
          <w:sz w:val="20"/>
          <w:szCs w:val="20"/>
          <w:shd w:val="clear" w:color="auto" w:fill="FFFFFF"/>
          <w:lang w:val="es-CL" w:eastAsia="es-ES"/>
        </w:rPr>
        <w:t> se generaron durante la conquista española a las personas </w:t>
      </w:r>
      <w:r w:rsidRPr="00E118B0">
        <w:rPr>
          <w:rFonts w:eastAsia="Times New Roman" w:cs="Arial"/>
          <w:bCs/>
          <w:color w:val="222222"/>
          <w:sz w:val="20"/>
          <w:szCs w:val="20"/>
          <w:shd w:val="clear" w:color="auto" w:fill="FFFFFF"/>
          <w:lang w:val="es-CL" w:eastAsia="es-ES"/>
        </w:rPr>
        <w:t>que</w:t>
      </w:r>
      <w:r w:rsidRPr="00E118B0">
        <w:rPr>
          <w:rFonts w:eastAsia="Times New Roman" w:cs="Arial"/>
          <w:color w:val="222222"/>
          <w:sz w:val="20"/>
          <w:szCs w:val="20"/>
          <w:shd w:val="clear" w:color="auto" w:fill="FFFFFF"/>
          <w:lang w:val="es-CL" w:eastAsia="es-ES"/>
        </w:rPr>
        <w:t> habitaban en América.</w:t>
      </w:r>
    </w:p>
    <w:p w14:paraId="62B0B024" w14:textId="77777777" w:rsidR="006C015D" w:rsidRPr="006C015D" w:rsidRDefault="006C015D" w:rsidP="006C015D">
      <w:pPr>
        <w:rPr>
          <w:rFonts w:eastAsia="Times New Roman" w:cs="Arial"/>
          <w:color w:val="222222"/>
          <w:sz w:val="20"/>
          <w:szCs w:val="20"/>
          <w:shd w:val="clear" w:color="auto" w:fill="FFFFFF"/>
          <w:lang w:val="es-CL" w:eastAsia="es-ES"/>
        </w:rPr>
      </w:pPr>
      <w:r w:rsidRPr="00DE02A0">
        <w:rPr>
          <w:rFonts w:eastAsia="Times New Roman" w:cs="Arial"/>
          <w:b/>
          <w:color w:val="222222"/>
          <w:sz w:val="20"/>
          <w:szCs w:val="20"/>
          <w:shd w:val="clear" w:color="auto" w:fill="FFFFFF"/>
          <w:lang w:val="es-CL" w:eastAsia="es-ES"/>
        </w:rPr>
        <w:t>supranacional</w:t>
      </w:r>
      <w:r w:rsidRPr="006C015D">
        <w:rPr>
          <w:rFonts w:eastAsia="Times New Roman" w:cs="Arial"/>
          <w:color w:val="222222"/>
          <w:sz w:val="20"/>
          <w:szCs w:val="20"/>
          <w:shd w:val="clear" w:color="auto" w:fill="FFFFFF"/>
          <w:lang w:val="es-CL" w:eastAsia="es-ES"/>
        </w:rPr>
        <w:t xml:space="preserve">: </w:t>
      </w:r>
      <w:r>
        <w:rPr>
          <w:rFonts w:eastAsia="Times New Roman" w:cs="Arial"/>
          <w:color w:val="222222"/>
          <w:sz w:val="20"/>
          <w:szCs w:val="20"/>
          <w:shd w:val="clear" w:color="auto" w:fill="FFFFFF"/>
          <w:lang w:val="es-CL" w:eastAsia="es-ES"/>
        </w:rPr>
        <w:t>Comunidad que se encuentra p</w:t>
      </w:r>
      <w:r w:rsidRPr="006C015D">
        <w:rPr>
          <w:rFonts w:eastAsia="Times New Roman" w:cs="Arial"/>
          <w:color w:val="222222"/>
          <w:sz w:val="20"/>
          <w:szCs w:val="20"/>
          <w:shd w:val="clear" w:color="auto" w:fill="FFFFFF"/>
          <w:lang w:val="es-CL" w:eastAsia="es-ES"/>
        </w:rPr>
        <w:t>or encima de la nación o de un estado</w:t>
      </w:r>
      <w:r>
        <w:rPr>
          <w:rFonts w:eastAsia="Times New Roman" w:cs="Arial"/>
          <w:color w:val="222222"/>
          <w:sz w:val="20"/>
          <w:szCs w:val="20"/>
          <w:shd w:val="clear" w:color="auto" w:fill="FFFFFF"/>
          <w:lang w:val="es-CL" w:eastAsia="es-ES"/>
        </w:rPr>
        <w:t>.</w:t>
      </w:r>
    </w:p>
    <w:p w14:paraId="19B5732D" w14:textId="77777777" w:rsidR="002D66B8" w:rsidRDefault="002D66B8" w:rsidP="00C32358">
      <w:pPr>
        <w:rPr>
          <w:rFonts w:ascii="Times" w:eastAsia="Times New Roman" w:hAnsi="Times" w:cs="Times New Roman"/>
          <w:sz w:val="20"/>
          <w:szCs w:val="20"/>
          <w:lang w:val="es-CL" w:eastAsia="es-ES"/>
        </w:rPr>
      </w:pPr>
    </w:p>
    <w:p w14:paraId="611047BC" w14:textId="77777777" w:rsidR="002D66B8" w:rsidRDefault="002D66B8" w:rsidP="00C32358">
      <w:pPr>
        <w:rPr>
          <w:rFonts w:ascii="Times" w:eastAsia="Times New Roman" w:hAnsi="Times" w:cs="Times New Roman"/>
          <w:sz w:val="20"/>
          <w:szCs w:val="20"/>
          <w:lang w:val="es-CL" w:eastAsia="es-ES"/>
        </w:rPr>
      </w:pPr>
    </w:p>
    <w:p w14:paraId="2F6247A5" w14:textId="77777777" w:rsidR="00C32358" w:rsidRPr="002D66B8" w:rsidRDefault="00E05282" w:rsidP="002D66B8">
      <w:pPr>
        <w:jc w:val="center"/>
        <w:rPr>
          <w:rFonts w:ascii="Times" w:eastAsia="Times New Roman" w:hAnsi="Times" w:cs="Times New Roman"/>
          <w:sz w:val="24"/>
          <w:szCs w:val="24"/>
          <w:lang w:val="es-CL" w:eastAsia="es-ES"/>
        </w:rPr>
      </w:pPr>
      <w:r w:rsidRPr="002D66B8">
        <w:rPr>
          <w:rFonts w:ascii="Times" w:eastAsia="Times New Roman" w:hAnsi="Times" w:cs="Times New Roman"/>
          <w:sz w:val="24"/>
          <w:szCs w:val="24"/>
          <w:lang w:val="es-CL" w:eastAsia="es-ES"/>
        </w:rPr>
        <w:t>AUTOEVALUATE</w:t>
      </w:r>
    </w:p>
    <w:p w14:paraId="6863545D" w14:textId="77777777" w:rsidR="00D50BC1" w:rsidRDefault="00D50BC1" w:rsidP="00C32358">
      <w:pPr>
        <w:rPr>
          <w:rFonts w:ascii="Times" w:eastAsia="Times New Roman" w:hAnsi="Times" w:cs="Times New Roman"/>
          <w:sz w:val="20"/>
          <w:szCs w:val="20"/>
          <w:lang w:val="es-CL" w:eastAsia="es-ES"/>
        </w:rPr>
      </w:pPr>
    </w:p>
    <w:p w14:paraId="45A8624E" w14:textId="77777777" w:rsidR="00E05282" w:rsidRDefault="00D50BC1" w:rsidP="00C32358">
      <w:pPr>
        <w:rPr>
          <w:rFonts w:ascii="Times" w:eastAsia="Times New Roman" w:hAnsi="Times" w:cs="Times New Roman"/>
          <w:sz w:val="20"/>
          <w:szCs w:val="20"/>
          <w:lang w:val="es-CL" w:eastAsia="es-ES"/>
        </w:rPr>
      </w:pPr>
      <w:r>
        <w:rPr>
          <w:rFonts w:ascii="Times" w:eastAsia="Times New Roman" w:hAnsi="Times" w:cs="Times New Roman"/>
          <w:sz w:val="20"/>
          <w:szCs w:val="20"/>
          <w:lang w:val="es-CL" w:eastAsia="es-ES"/>
        </w:rPr>
        <w:t>Marca con una X la respuesta que más identifique</w:t>
      </w:r>
    </w:p>
    <w:tbl>
      <w:tblPr>
        <w:tblStyle w:val="Tablaconcuadrcula"/>
        <w:tblW w:w="0" w:type="auto"/>
        <w:tblLook w:val="04A0" w:firstRow="1" w:lastRow="0" w:firstColumn="1" w:lastColumn="0" w:noHBand="0" w:noVBand="1"/>
      </w:tblPr>
      <w:tblGrid>
        <w:gridCol w:w="2810"/>
        <w:gridCol w:w="2394"/>
        <w:gridCol w:w="2345"/>
        <w:gridCol w:w="2419"/>
      </w:tblGrid>
      <w:tr w:rsidR="00D50BC1" w:rsidRPr="00D50BC1" w14:paraId="642D744E" w14:textId="77777777" w:rsidTr="00D50BC1">
        <w:tc>
          <w:tcPr>
            <w:tcW w:w="2810" w:type="dxa"/>
          </w:tcPr>
          <w:p w14:paraId="67D0211A" w14:textId="77777777" w:rsidR="00D50BC1" w:rsidRPr="00D50BC1" w:rsidRDefault="00D50BC1" w:rsidP="00D50BC1">
            <w:pPr>
              <w:jc w:val="center"/>
              <w:rPr>
                <w:rFonts w:ascii="Times" w:eastAsia="Times New Roman" w:hAnsi="Times" w:cs="Times New Roman"/>
                <w:b/>
                <w:sz w:val="20"/>
                <w:szCs w:val="20"/>
                <w:lang w:val="es-CL" w:eastAsia="es-ES"/>
              </w:rPr>
            </w:pPr>
            <w:r w:rsidRPr="00D50BC1">
              <w:rPr>
                <w:rFonts w:ascii="Times" w:eastAsia="Times New Roman" w:hAnsi="Times" w:cs="Times New Roman"/>
                <w:b/>
                <w:sz w:val="20"/>
                <w:szCs w:val="20"/>
                <w:lang w:val="es-CL" w:eastAsia="es-ES"/>
              </w:rPr>
              <w:t>Indicador</w:t>
            </w:r>
          </w:p>
        </w:tc>
        <w:tc>
          <w:tcPr>
            <w:tcW w:w="2394" w:type="dxa"/>
          </w:tcPr>
          <w:p w14:paraId="3692C953" w14:textId="77777777" w:rsidR="00D50BC1" w:rsidRPr="00D50BC1" w:rsidRDefault="00D50BC1" w:rsidP="00D50BC1">
            <w:pPr>
              <w:jc w:val="center"/>
              <w:rPr>
                <w:rFonts w:ascii="Times" w:eastAsia="Times New Roman" w:hAnsi="Times" w:cs="Times New Roman"/>
                <w:b/>
                <w:sz w:val="20"/>
                <w:szCs w:val="20"/>
                <w:lang w:val="es-CL" w:eastAsia="es-ES"/>
              </w:rPr>
            </w:pPr>
            <w:r w:rsidRPr="00D50BC1">
              <w:rPr>
                <w:rFonts w:ascii="Times" w:eastAsia="Times New Roman" w:hAnsi="Times" w:cs="Times New Roman"/>
                <w:b/>
                <w:sz w:val="20"/>
                <w:szCs w:val="20"/>
                <w:lang w:val="es-CL" w:eastAsia="es-ES"/>
              </w:rPr>
              <w:t>Si</w:t>
            </w:r>
          </w:p>
        </w:tc>
        <w:tc>
          <w:tcPr>
            <w:tcW w:w="2345" w:type="dxa"/>
          </w:tcPr>
          <w:p w14:paraId="384237B1" w14:textId="77777777" w:rsidR="00D50BC1" w:rsidRPr="00D50BC1" w:rsidRDefault="00D50BC1" w:rsidP="00D50BC1">
            <w:pPr>
              <w:jc w:val="center"/>
              <w:rPr>
                <w:rFonts w:ascii="Times" w:eastAsia="Times New Roman" w:hAnsi="Times" w:cs="Times New Roman"/>
                <w:b/>
                <w:sz w:val="20"/>
                <w:szCs w:val="20"/>
                <w:lang w:val="es-CL" w:eastAsia="es-ES"/>
              </w:rPr>
            </w:pPr>
            <w:r w:rsidRPr="00D50BC1">
              <w:rPr>
                <w:rFonts w:ascii="Times" w:eastAsia="Times New Roman" w:hAnsi="Times" w:cs="Times New Roman"/>
                <w:b/>
                <w:sz w:val="20"/>
                <w:szCs w:val="20"/>
                <w:lang w:val="es-CL" w:eastAsia="es-ES"/>
              </w:rPr>
              <w:t>Más o menos</w:t>
            </w:r>
          </w:p>
        </w:tc>
        <w:tc>
          <w:tcPr>
            <w:tcW w:w="2419" w:type="dxa"/>
          </w:tcPr>
          <w:p w14:paraId="5F5F402A" w14:textId="77777777" w:rsidR="00D50BC1" w:rsidRPr="00D50BC1" w:rsidRDefault="00D50BC1" w:rsidP="00D50BC1">
            <w:pPr>
              <w:jc w:val="center"/>
              <w:rPr>
                <w:rFonts w:ascii="Times" w:eastAsia="Times New Roman" w:hAnsi="Times" w:cs="Times New Roman"/>
                <w:b/>
                <w:sz w:val="20"/>
                <w:szCs w:val="20"/>
                <w:lang w:val="es-CL" w:eastAsia="es-ES"/>
              </w:rPr>
            </w:pPr>
            <w:r w:rsidRPr="00D50BC1">
              <w:rPr>
                <w:rFonts w:ascii="Times" w:eastAsia="Times New Roman" w:hAnsi="Times" w:cs="Times New Roman"/>
                <w:b/>
                <w:sz w:val="20"/>
                <w:szCs w:val="20"/>
                <w:lang w:val="es-CL" w:eastAsia="es-ES"/>
              </w:rPr>
              <w:t>No</w:t>
            </w:r>
          </w:p>
        </w:tc>
      </w:tr>
      <w:tr w:rsidR="00D50BC1" w14:paraId="6AB5F728" w14:textId="77777777" w:rsidTr="00D50BC1">
        <w:tc>
          <w:tcPr>
            <w:tcW w:w="2810" w:type="dxa"/>
          </w:tcPr>
          <w:p w14:paraId="3ED3C780" w14:textId="77777777" w:rsidR="00D50BC1" w:rsidRDefault="00D50BC1" w:rsidP="00C32358">
            <w:pPr>
              <w:rPr>
                <w:rFonts w:ascii="Times" w:eastAsia="Times New Roman" w:hAnsi="Times" w:cs="Times New Roman"/>
                <w:sz w:val="20"/>
                <w:szCs w:val="20"/>
                <w:lang w:val="es-CL" w:eastAsia="es-ES"/>
              </w:rPr>
            </w:pPr>
            <w:r>
              <w:rPr>
                <w:rFonts w:ascii="Times" w:eastAsia="Times New Roman" w:hAnsi="Times" w:cs="Times New Roman"/>
                <w:sz w:val="20"/>
                <w:szCs w:val="20"/>
                <w:lang w:val="es-CL" w:eastAsia="es-ES"/>
              </w:rPr>
              <w:t>Leí comprensivamente el texto</w:t>
            </w:r>
          </w:p>
        </w:tc>
        <w:tc>
          <w:tcPr>
            <w:tcW w:w="2394" w:type="dxa"/>
          </w:tcPr>
          <w:p w14:paraId="5D995A4E" w14:textId="77777777" w:rsidR="00D50BC1" w:rsidRDefault="00D50BC1" w:rsidP="00C32358">
            <w:pPr>
              <w:rPr>
                <w:rFonts w:ascii="Times" w:eastAsia="Times New Roman" w:hAnsi="Times" w:cs="Times New Roman"/>
                <w:sz w:val="20"/>
                <w:szCs w:val="20"/>
                <w:lang w:val="es-CL" w:eastAsia="es-ES"/>
              </w:rPr>
            </w:pPr>
          </w:p>
        </w:tc>
        <w:tc>
          <w:tcPr>
            <w:tcW w:w="2345" w:type="dxa"/>
          </w:tcPr>
          <w:p w14:paraId="5F2A5640" w14:textId="77777777" w:rsidR="00D50BC1" w:rsidRDefault="00D50BC1" w:rsidP="00C32358">
            <w:pPr>
              <w:rPr>
                <w:rFonts w:ascii="Times" w:eastAsia="Times New Roman" w:hAnsi="Times" w:cs="Times New Roman"/>
                <w:sz w:val="20"/>
                <w:szCs w:val="20"/>
                <w:lang w:val="es-CL" w:eastAsia="es-ES"/>
              </w:rPr>
            </w:pPr>
          </w:p>
        </w:tc>
        <w:tc>
          <w:tcPr>
            <w:tcW w:w="2419" w:type="dxa"/>
          </w:tcPr>
          <w:p w14:paraId="763BAF03" w14:textId="77777777" w:rsidR="00D50BC1" w:rsidRDefault="00D50BC1" w:rsidP="00C32358">
            <w:pPr>
              <w:rPr>
                <w:rFonts w:ascii="Times" w:eastAsia="Times New Roman" w:hAnsi="Times" w:cs="Times New Roman"/>
                <w:sz w:val="20"/>
                <w:szCs w:val="20"/>
                <w:lang w:val="es-CL" w:eastAsia="es-ES"/>
              </w:rPr>
            </w:pPr>
          </w:p>
        </w:tc>
      </w:tr>
      <w:tr w:rsidR="00D50BC1" w14:paraId="0C68E8B6" w14:textId="77777777" w:rsidTr="00D50BC1">
        <w:tc>
          <w:tcPr>
            <w:tcW w:w="2810" w:type="dxa"/>
          </w:tcPr>
          <w:p w14:paraId="61D7971D" w14:textId="77777777" w:rsidR="00D50BC1" w:rsidRDefault="00D50BC1" w:rsidP="00C32358">
            <w:pPr>
              <w:rPr>
                <w:rFonts w:ascii="Times" w:eastAsia="Times New Roman" w:hAnsi="Times" w:cs="Times New Roman"/>
                <w:sz w:val="20"/>
                <w:szCs w:val="20"/>
                <w:lang w:val="es-CL" w:eastAsia="es-ES"/>
              </w:rPr>
            </w:pPr>
            <w:r>
              <w:rPr>
                <w:rFonts w:ascii="Times" w:eastAsia="Times New Roman" w:hAnsi="Times" w:cs="Times New Roman"/>
                <w:sz w:val="20"/>
                <w:szCs w:val="20"/>
                <w:lang w:val="es-CL" w:eastAsia="es-ES"/>
              </w:rPr>
              <w:t xml:space="preserve">Usé el vocabulario contextual </w:t>
            </w:r>
          </w:p>
        </w:tc>
        <w:tc>
          <w:tcPr>
            <w:tcW w:w="2394" w:type="dxa"/>
          </w:tcPr>
          <w:p w14:paraId="26CD2EB8" w14:textId="77777777" w:rsidR="00D50BC1" w:rsidRDefault="00D50BC1" w:rsidP="00C32358">
            <w:pPr>
              <w:rPr>
                <w:rFonts w:ascii="Times" w:eastAsia="Times New Roman" w:hAnsi="Times" w:cs="Times New Roman"/>
                <w:sz w:val="20"/>
                <w:szCs w:val="20"/>
                <w:lang w:val="es-CL" w:eastAsia="es-ES"/>
              </w:rPr>
            </w:pPr>
          </w:p>
        </w:tc>
        <w:tc>
          <w:tcPr>
            <w:tcW w:w="2345" w:type="dxa"/>
          </w:tcPr>
          <w:p w14:paraId="28861400" w14:textId="77777777" w:rsidR="00D50BC1" w:rsidRDefault="00D50BC1" w:rsidP="00C32358">
            <w:pPr>
              <w:rPr>
                <w:rFonts w:ascii="Times" w:eastAsia="Times New Roman" w:hAnsi="Times" w:cs="Times New Roman"/>
                <w:sz w:val="20"/>
                <w:szCs w:val="20"/>
                <w:lang w:val="es-CL" w:eastAsia="es-ES"/>
              </w:rPr>
            </w:pPr>
          </w:p>
        </w:tc>
        <w:tc>
          <w:tcPr>
            <w:tcW w:w="2419" w:type="dxa"/>
          </w:tcPr>
          <w:p w14:paraId="3AB9FE98" w14:textId="77777777" w:rsidR="00D50BC1" w:rsidRDefault="00D50BC1" w:rsidP="00C32358">
            <w:pPr>
              <w:rPr>
                <w:rFonts w:ascii="Times" w:eastAsia="Times New Roman" w:hAnsi="Times" w:cs="Times New Roman"/>
                <w:sz w:val="20"/>
                <w:szCs w:val="20"/>
                <w:lang w:val="es-CL" w:eastAsia="es-ES"/>
              </w:rPr>
            </w:pPr>
          </w:p>
        </w:tc>
      </w:tr>
      <w:tr w:rsidR="00D50BC1" w14:paraId="7824A1E8" w14:textId="77777777" w:rsidTr="00D50BC1">
        <w:tc>
          <w:tcPr>
            <w:tcW w:w="2810" w:type="dxa"/>
          </w:tcPr>
          <w:p w14:paraId="2FB43947" w14:textId="77777777" w:rsidR="00D50BC1" w:rsidRDefault="00D50BC1" w:rsidP="00C32358">
            <w:pPr>
              <w:rPr>
                <w:rFonts w:ascii="Times" w:eastAsia="Times New Roman" w:hAnsi="Times" w:cs="Times New Roman"/>
                <w:sz w:val="20"/>
                <w:szCs w:val="20"/>
                <w:lang w:val="es-CL" w:eastAsia="es-ES"/>
              </w:rPr>
            </w:pPr>
            <w:r>
              <w:rPr>
                <w:rFonts w:ascii="Times" w:eastAsia="Times New Roman" w:hAnsi="Times" w:cs="Times New Roman"/>
                <w:sz w:val="20"/>
                <w:szCs w:val="20"/>
                <w:lang w:val="es-CL" w:eastAsia="es-ES"/>
              </w:rPr>
              <w:t>Entendí la diferencia entre latinoamérica e indoamérica</w:t>
            </w:r>
          </w:p>
        </w:tc>
        <w:tc>
          <w:tcPr>
            <w:tcW w:w="2394" w:type="dxa"/>
          </w:tcPr>
          <w:p w14:paraId="3006243F" w14:textId="77777777" w:rsidR="00D50BC1" w:rsidRDefault="00D50BC1" w:rsidP="00C32358">
            <w:pPr>
              <w:rPr>
                <w:rFonts w:ascii="Times" w:eastAsia="Times New Roman" w:hAnsi="Times" w:cs="Times New Roman"/>
                <w:sz w:val="20"/>
                <w:szCs w:val="20"/>
                <w:lang w:val="es-CL" w:eastAsia="es-ES"/>
              </w:rPr>
            </w:pPr>
          </w:p>
        </w:tc>
        <w:tc>
          <w:tcPr>
            <w:tcW w:w="2345" w:type="dxa"/>
          </w:tcPr>
          <w:p w14:paraId="76A95B5A" w14:textId="77777777" w:rsidR="00D50BC1" w:rsidRDefault="00D50BC1" w:rsidP="00C32358">
            <w:pPr>
              <w:rPr>
                <w:rFonts w:ascii="Times" w:eastAsia="Times New Roman" w:hAnsi="Times" w:cs="Times New Roman"/>
                <w:sz w:val="20"/>
                <w:szCs w:val="20"/>
                <w:lang w:val="es-CL" w:eastAsia="es-ES"/>
              </w:rPr>
            </w:pPr>
          </w:p>
        </w:tc>
        <w:tc>
          <w:tcPr>
            <w:tcW w:w="2419" w:type="dxa"/>
          </w:tcPr>
          <w:p w14:paraId="5A227D10" w14:textId="77777777" w:rsidR="00D50BC1" w:rsidRDefault="00D50BC1" w:rsidP="00C32358">
            <w:pPr>
              <w:rPr>
                <w:rFonts w:ascii="Times" w:eastAsia="Times New Roman" w:hAnsi="Times" w:cs="Times New Roman"/>
                <w:sz w:val="20"/>
                <w:szCs w:val="20"/>
                <w:lang w:val="es-CL" w:eastAsia="es-ES"/>
              </w:rPr>
            </w:pPr>
          </w:p>
        </w:tc>
      </w:tr>
      <w:tr w:rsidR="00D50BC1" w14:paraId="17B5361C" w14:textId="77777777" w:rsidTr="00D50BC1">
        <w:tc>
          <w:tcPr>
            <w:tcW w:w="2810" w:type="dxa"/>
          </w:tcPr>
          <w:p w14:paraId="30642BFB" w14:textId="77777777" w:rsidR="00D50BC1" w:rsidRDefault="00D50BC1" w:rsidP="00C32358">
            <w:pPr>
              <w:rPr>
                <w:rFonts w:ascii="Times" w:eastAsia="Times New Roman" w:hAnsi="Times" w:cs="Times New Roman"/>
                <w:sz w:val="20"/>
                <w:szCs w:val="20"/>
                <w:lang w:val="es-CL" w:eastAsia="es-ES"/>
              </w:rPr>
            </w:pPr>
            <w:r>
              <w:rPr>
                <w:rFonts w:ascii="Times" w:eastAsia="Times New Roman" w:hAnsi="Times" w:cs="Times New Roman"/>
                <w:sz w:val="20"/>
                <w:szCs w:val="20"/>
                <w:lang w:val="es-CL" w:eastAsia="es-ES"/>
              </w:rPr>
              <w:t>Pude construir mi propio concepto de “Latinoamerica”</w:t>
            </w:r>
          </w:p>
        </w:tc>
        <w:tc>
          <w:tcPr>
            <w:tcW w:w="2394" w:type="dxa"/>
          </w:tcPr>
          <w:p w14:paraId="0DF808D7" w14:textId="77777777" w:rsidR="00D50BC1" w:rsidRDefault="00D50BC1" w:rsidP="00C32358">
            <w:pPr>
              <w:rPr>
                <w:rFonts w:ascii="Times" w:eastAsia="Times New Roman" w:hAnsi="Times" w:cs="Times New Roman"/>
                <w:sz w:val="20"/>
                <w:szCs w:val="20"/>
                <w:lang w:val="es-CL" w:eastAsia="es-ES"/>
              </w:rPr>
            </w:pPr>
          </w:p>
        </w:tc>
        <w:tc>
          <w:tcPr>
            <w:tcW w:w="2345" w:type="dxa"/>
          </w:tcPr>
          <w:p w14:paraId="7F77CC9C" w14:textId="77777777" w:rsidR="00D50BC1" w:rsidRDefault="00D50BC1" w:rsidP="00C32358">
            <w:pPr>
              <w:rPr>
                <w:rFonts w:ascii="Times" w:eastAsia="Times New Roman" w:hAnsi="Times" w:cs="Times New Roman"/>
                <w:sz w:val="20"/>
                <w:szCs w:val="20"/>
                <w:lang w:val="es-CL" w:eastAsia="es-ES"/>
              </w:rPr>
            </w:pPr>
          </w:p>
        </w:tc>
        <w:tc>
          <w:tcPr>
            <w:tcW w:w="2419" w:type="dxa"/>
          </w:tcPr>
          <w:p w14:paraId="31F178D4" w14:textId="77777777" w:rsidR="00D50BC1" w:rsidRDefault="00D50BC1" w:rsidP="00C32358">
            <w:pPr>
              <w:rPr>
                <w:rFonts w:ascii="Times" w:eastAsia="Times New Roman" w:hAnsi="Times" w:cs="Times New Roman"/>
                <w:sz w:val="20"/>
                <w:szCs w:val="20"/>
                <w:lang w:val="es-CL" w:eastAsia="es-ES"/>
              </w:rPr>
            </w:pPr>
          </w:p>
        </w:tc>
      </w:tr>
      <w:tr w:rsidR="00D50BC1" w14:paraId="7443F4AF" w14:textId="77777777" w:rsidTr="00D50BC1">
        <w:tc>
          <w:tcPr>
            <w:tcW w:w="2810" w:type="dxa"/>
          </w:tcPr>
          <w:p w14:paraId="1DE98287" w14:textId="77777777" w:rsidR="00D50BC1" w:rsidRDefault="00D50BC1" w:rsidP="00C32358">
            <w:pPr>
              <w:rPr>
                <w:rFonts w:ascii="Times" w:eastAsia="Times New Roman" w:hAnsi="Times" w:cs="Times New Roman"/>
                <w:sz w:val="20"/>
                <w:szCs w:val="20"/>
                <w:lang w:val="es-CL" w:eastAsia="es-ES"/>
              </w:rPr>
            </w:pPr>
            <w:r>
              <w:rPr>
                <w:rFonts w:ascii="Times" w:eastAsia="Times New Roman" w:hAnsi="Times" w:cs="Times New Roman"/>
                <w:sz w:val="20"/>
                <w:szCs w:val="20"/>
                <w:lang w:val="es-CL" w:eastAsia="es-ES"/>
              </w:rPr>
              <w:t>Comprendí el mensaje de la canción “Latinoamerica”</w:t>
            </w:r>
          </w:p>
        </w:tc>
        <w:tc>
          <w:tcPr>
            <w:tcW w:w="2394" w:type="dxa"/>
          </w:tcPr>
          <w:p w14:paraId="22412AEB" w14:textId="77777777" w:rsidR="00D50BC1" w:rsidRDefault="00D50BC1" w:rsidP="00C32358">
            <w:pPr>
              <w:rPr>
                <w:rFonts w:ascii="Times" w:eastAsia="Times New Roman" w:hAnsi="Times" w:cs="Times New Roman"/>
                <w:sz w:val="20"/>
                <w:szCs w:val="20"/>
                <w:lang w:val="es-CL" w:eastAsia="es-ES"/>
              </w:rPr>
            </w:pPr>
          </w:p>
        </w:tc>
        <w:tc>
          <w:tcPr>
            <w:tcW w:w="2345" w:type="dxa"/>
          </w:tcPr>
          <w:p w14:paraId="391843DA" w14:textId="77777777" w:rsidR="00D50BC1" w:rsidRDefault="00D50BC1" w:rsidP="00C32358">
            <w:pPr>
              <w:rPr>
                <w:rFonts w:ascii="Times" w:eastAsia="Times New Roman" w:hAnsi="Times" w:cs="Times New Roman"/>
                <w:sz w:val="20"/>
                <w:szCs w:val="20"/>
                <w:lang w:val="es-CL" w:eastAsia="es-ES"/>
              </w:rPr>
            </w:pPr>
          </w:p>
        </w:tc>
        <w:tc>
          <w:tcPr>
            <w:tcW w:w="2419" w:type="dxa"/>
          </w:tcPr>
          <w:p w14:paraId="72EFCACC" w14:textId="77777777" w:rsidR="00D50BC1" w:rsidRDefault="00D50BC1" w:rsidP="00C32358">
            <w:pPr>
              <w:rPr>
                <w:rFonts w:ascii="Times" w:eastAsia="Times New Roman" w:hAnsi="Times" w:cs="Times New Roman"/>
                <w:sz w:val="20"/>
                <w:szCs w:val="20"/>
                <w:lang w:val="es-CL" w:eastAsia="es-ES"/>
              </w:rPr>
            </w:pPr>
          </w:p>
        </w:tc>
      </w:tr>
      <w:tr w:rsidR="00D50BC1" w14:paraId="21A1EBB2" w14:textId="77777777" w:rsidTr="00D50BC1">
        <w:tc>
          <w:tcPr>
            <w:tcW w:w="2810" w:type="dxa"/>
          </w:tcPr>
          <w:p w14:paraId="6E0ED216" w14:textId="77777777" w:rsidR="00D50BC1" w:rsidRDefault="00D50BC1" w:rsidP="00C32358">
            <w:pPr>
              <w:rPr>
                <w:rFonts w:ascii="Times" w:eastAsia="Times New Roman" w:hAnsi="Times" w:cs="Times New Roman"/>
                <w:sz w:val="20"/>
                <w:szCs w:val="20"/>
                <w:lang w:val="es-CL" w:eastAsia="es-ES"/>
              </w:rPr>
            </w:pPr>
            <w:r>
              <w:rPr>
                <w:rFonts w:ascii="Times" w:eastAsia="Times New Roman" w:hAnsi="Times" w:cs="Times New Roman"/>
                <w:sz w:val="20"/>
                <w:szCs w:val="20"/>
                <w:lang w:val="es-CL" w:eastAsia="es-ES"/>
              </w:rPr>
              <w:t>Respondí los mensajes con respeto y haciendo referencia a la materia</w:t>
            </w:r>
          </w:p>
        </w:tc>
        <w:tc>
          <w:tcPr>
            <w:tcW w:w="2394" w:type="dxa"/>
          </w:tcPr>
          <w:p w14:paraId="499E8137" w14:textId="77777777" w:rsidR="00D50BC1" w:rsidRDefault="00D50BC1" w:rsidP="00C32358">
            <w:pPr>
              <w:rPr>
                <w:rFonts w:ascii="Times" w:eastAsia="Times New Roman" w:hAnsi="Times" w:cs="Times New Roman"/>
                <w:sz w:val="20"/>
                <w:szCs w:val="20"/>
                <w:lang w:val="es-CL" w:eastAsia="es-ES"/>
              </w:rPr>
            </w:pPr>
          </w:p>
        </w:tc>
        <w:tc>
          <w:tcPr>
            <w:tcW w:w="2345" w:type="dxa"/>
          </w:tcPr>
          <w:p w14:paraId="60CFF21F" w14:textId="77777777" w:rsidR="00D50BC1" w:rsidRDefault="00D50BC1" w:rsidP="00C32358">
            <w:pPr>
              <w:rPr>
                <w:rFonts w:ascii="Times" w:eastAsia="Times New Roman" w:hAnsi="Times" w:cs="Times New Roman"/>
                <w:sz w:val="20"/>
                <w:szCs w:val="20"/>
                <w:lang w:val="es-CL" w:eastAsia="es-ES"/>
              </w:rPr>
            </w:pPr>
          </w:p>
        </w:tc>
        <w:tc>
          <w:tcPr>
            <w:tcW w:w="2419" w:type="dxa"/>
          </w:tcPr>
          <w:p w14:paraId="2488729E" w14:textId="77777777" w:rsidR="00D50BC1" w:rsidRDefault="00D50BC1" w:rsidP="00C32358">
            <w:pPr>
              <w:rPr>
                <w:rFonts w:ascii="Times" w:eastAsia="Times New Roman" w:hAnsi="Times" w:cs="Times New Roman"/>
                <w:sz w:val="20"/>
                <w:szCs w:val="20"/>
                <w:lang w:val="es-CL" w:eastAsia="es-ES"/>
              </w:rPr>
            </w:pPr>
          </w:p>
        </w:tc>
      </w:tr>
      <w:tr w:rsidR="00D50BC1" w14:paraId="7457BF66" w14:textId="77777777" w:rsidTr="00D50BC1">
        <w:tc>
          <w:tcPr>
            <w:tcW w:w="2810" w:type="dxa"/>
          </w:tcPr>
          <w:p w14:paraId="5BDBCC67" w14:textId="77777777" w:rsidR="00D50BC1" w:rsidRDefault="00D50BC1" w:rsidP="00C32358">
            <w:pPr>
              <w:rPr>
                <w:rFonts w:ascii="Times" w:eastAsia="Times New Roman" w:hAnsi="Times" w:cs="Times New Roman"/>
                <w:sz w:val="20"/>
                <w:szCs w:val="20"/>
                <w:lang w:val="es-CL" w:eastAsia="es-ES"/>
              </w:rPr>
            </w:pPr>
            <w:r>
              <w:rPr>
                <w:rFonts w:ascii="Times" w:eastAsia="Times New Roman" w:hAnsi="Times" w:cs="Times New Roman"/>
                <w:sz w:val="20"/>
                <w:szCs w:val="20"/>
                <w:lang w:val="es-CL" w:eastAsia="es-ES"/>
              </w:rPr>
              <w:t>Cuando tuve dudas busqué apoyo en otras fuentes (Padres, compañeros, amigos, Internet)</w:t>
            </w:r>
          </w:p>
        </w:tc>
        <w:tc>
          <w:tcPr>
            <w:tcW w:w="2394" w:type="dxa"/>
          </w:tcPr>
          <w:p w14:paraId="1A3D62DD" w14:textId="77777777" w:rsidR="00D50BC1" w:rsidRDefault="00D50BC1" w:rsidP="00C32358">
            <w:pPr>
              <w:rPr>
                <w:rFonts w:ascii="Times" w:eastAsia="Times New Roman" w:hAnsi="Times" w:cs="Times New Roman"/>
                <w:sz w:val="20"/>
                <w:szCs w:val="20"/>
                <w:lang w:val="es-CL" w:eastAsia="es-ES"/>
              </w:rPr>
            </w:pPr>
          </w:p>
        </w:tc>
        <w:tc>
          <w:tcPr>
            <w:tcW w:w="2345" w:type="dxa"/>
          </w:tcPr>
          <w:p w14:paraId="40066ACA" w14:textId="77777777" w:rsidR="00D50BC1" w:rsidRDefault="00D50BC1" w:rsidP="00C32358">
            <w:pPr>
              <w:rPr>
                <w:rFonts w:ascii="Times" w:eastAsia="Times New Roman" w:hAnsi="Times" w:cs="Times New Roman"/>
                <w:sz w:val="20"/>
                <w:szCs w:val="20"/>
                <w:lang w:val="es-CL" w:eastAsia="es-ES"/>
              </w:rPr>
            </w:pPr>
          </w:p>
        </w:tc>
        <w:tc>
          <w:tcPr>
            <w:tcW w:w="2419" w:type="dxa"/>
          </w:tcPr>
          <w:p w14:paraId="513B8B31" w14:textId="77777777" w:rsidR="00D50BC1" w:rsidRDefault="00D50BC1" w:rsidP="00C32358">
            <w:pPr>
              <w:rPr>
                <w:rFonts w:ascii="Times" w:eastAsia="Times New Roman" w:hAnsi="Times" w:cs="Times New Roman"/>
                <w:sz w:val="20"/>
                <w:szCs w:val="20"/>
                <w:lang w:val="es-CL" w:eastAsia="es-ES"/>
              </w:rPr>
            </w:pPr>
          </w:p>
        </w:tc>
      </w:tr>
    </w:tbl>
    <w:p w14:paraId="65569BC5" w14:textId="77777777" w:rsidR="00E05282" w:rsidRDefault="00E05282" w:rsidP="00C32358">
      <w:pPr>
        <w:rPr>
          <w:rFonts w:ascii="Times" w:eastAsia="Times New Roman" w:hAnsi="Times" w:cs="Times New Roman"/>
          <w:sz w:val="20"/>
          <w:szCs w:val="20"/>
          <w:lang w:val="es-CL" w:eastAsia="es-ES"/>
        </w:rPr>
      </w:pPr>
    </w:p>
    <w:p w14:paraId="46A2CE2D" w14:textId="77777777" w:rsidR="00D50BC1" w:rsidRDefault="00D50BC1" w:rsidP="00C32358">
      <w:pPr>
        <w:rPr>
          <w:rFonts w:ascii="Times" w:eastAsia="Times New Roman" w:hAnsi="Times" w:cs="Times New Roman"/>
          <w:sz w:val="20"/>
          <w:szCs w:val="20"/>
          <w:lang w:val="es-CL" w:eastAsia="es-ES"/>
        </w:rPr>
      </w:pPr>
    </w:p>
    <w:p w14:paraId="6ECC669E" w14:textId="77777777" w:rsidR="00D50BC1" w:rsidRDefault="00D50BC1" w:rsidP="00C32358">
      <w:pPr>
        <w:rPr>
          <w:rFonts w:ascii="Times" w:eastAsia="Times New Roman" w:hAnsi="Times" w:cs="Times New Roman"/>
          <w:sz w:val="20"/>
          <w:szCs w:val="20"/>
          <w:lang w:val="es-CL" w:eastAsia="es-ES"/>
        </w:rPr>
      </w:pPr>
    </w:p>
    <w:p w14:paraId="65B8B9AD" w14:textId="77777777" w:rsidR="00C32358" w:rsidRPr="00C32358" w:rsidRDefault="00C32358" w:rsidP="00C32358">
      <w:pPr>
        <w:rPr>
          <w:rFonts w:ascii="Times" w:eastAsia="Times New Roman" w:hAnsi="Times" w:cs="Times New Roman"/>
          <w:sz w:val="20"/>
          <w:szCs w:val="20"/>
          <w:lang w:val="es-CL" w:eastAsia="es-ES"/>
        </w:rPr>
      </w:pPr>
    </w:p>
    <w:p w14:paraId="7AB81DED" w14:textId="77777777" w:rsidR="00C32358" w:rsidRPr="00C32358" w:rsidRDefault="00C32358" w:rsidP="00C32358">
      <w:pPr>
        <w:rPr>
          <w:rFonts w:ascii="Times" w:eastAsia="Times New Roman" w:hAnsi="Times" w:cs="Times New Roman"/>
          <w:sz w:val="20"/>
          <w:szCs w:val="20"/>
          <w:lang w:val="es-CL" w:eastAsia="es-ES"/>
        </w:rPr>
      </w:pPr>
    </w:p>
    <w:p w14:paraId="04610583" w14:textId="42AE41C9" w:rsidR="002D66B8" w:rsidRDefault="002D66B8" w:rsidP="008036BE">
      <w:pPr>
        <w:spacing w:after="0"/>
        <w:jc w:val="both"/>
        <w:rPr>
          <w:bCs/>
          <w:sz w:val="20"/>
        </w:rPr>
      </w:pPr>
    </w:p>
    <w:p w14:paraId="1D0386BB" w14:textId="77777777" w:rsidR="002D66B8" w:rsidRPr="002D66B8" w:rsidRDefault="002D66B8" w:rsidP="002D66B8">
      <w:pPr>
        <w:rPr>
          <w:sz w:val="20"/>
        </w:rPr>
      </w:pPr>
    </w:p>
    <w:p w14:paraId="5F7D5F69" w14:textId="77777777" w:rsidR="002D66B8" w:rsidRPr="002D66B8" w:rsidRDefault="002D66B8" w:rsidP="002D66B8">
      <w:pPr>
        <w:rPr>
          <w:sz w:val="20"/>
        </w:rPr>
      </w:pPr>
    </w:p>
    <w:p w14:paraId="1EF44E50" w14:textId="77777777" w:rsidR="002D66B8" w:rsidRPr="002D66B8" w:rsidRDefault="002D66B8" w:rsidP="002D66B8">
      <w:pPr>
        <w:rPr>
          <w:sz w:val="20"/>
        </w:rPr>
      </w:pPr>
    </w:p>
    <w:p w14:paraId="7C6F78FB" w14:textId="77777777" w:rsidR="002D66B8" w:rsidRPr="002D66B8" w:rsidRDefault="002D66B8" w:rsidP="002D66B8">
      <w:pPr>
        <w:rPr>
          <w:sz w:val="20"/>
        </w:rPr>
      </w:pPr>
    </w:p>
    <w:p w14:paraId="05269D18" w14:textId="77777777" w:rsidR="002D66B8" w:rsidRPr="002D66B8" w:rsidRDefault="002D66B8" w:rsidP="002D66B8">
      <w:pPr>
        <w:rPr>
          <w:sz w:val="20"/>
        </w:rPr>
      </w:pPr>
    </w:p>
    <w:p w14:paraId="0CC1427C" w14:textId="77777777" w:rsidR="002D66B8" w:rsidRPr="002D66B8" w:rsidRDefault="002D66B8" w:rsidP="002D66B8">
      <w:pPr>
        <w:rPr>
          <w:sz w:val="20"/>
        </w:rPr>
      </w:pPr>
    </w:p>
    <w:p w14:paraId="0A03BC16" w14:textId="77777777" w:rsidR="002D66B8" w:rsidRPr="002D66B8" w:rsidRDefault="002D66B8" w:rsidP="002D66B8">
      <w:pPr>
        <w:rPr>
          <w:sz w:val="20"/>
        </w:rPr>
      </w:pPr>
    </w:p>
    <w:p w14:paraId="35126EC8" w14:textId="77777777" w:rsidR="002D66B8" w:rsidRPr="002D66B8" w:rsidRDefault="002D66B8" w:rsidP="002D66B8">
      <w:pPr>
        <w:rPr>
          <w:sz w:val="20"/>
        </w:rPr>
      </w:pPr>
    </w:p>
    <w:p w14:paraId="321E8813" w14:textId="1F30B52B" w:rsidR="002D66B8" w:rsidRDefault="002D66B8" w:rsidP="002D66B8">
      <w:pPr>
        <w:rPr>
          <w:sz w:val="20"/>
        </w:rPr>
      </w:pPr>
    </w:p>
    <w:p w14:paraId="2AA2E32D" w14:textId="77777777" w:rsidR="00F214D6" w:rsidRPr="002D66B8" w:rsidRDefault="00F214D6" w:rsidP="002D66B8">
      <w:pPr>
        <w:ind w:firstLine="709"/>
        <w:rPr>
          <w:sz w:val="20"/>
        </w:rPr>
      </w:pPr>
      <w:bookmarkStart w:id="0" w:name="_GoBack"/>
      <w:bookmarkEnd w:id="0"/>
    </w:p>
    <w:sectPr w:rsidR="00F214D6" w:rsidRPr="002D66B8" w:rsidSect="000252F4">
      <w:headerReference w:type="default" r:id="rId28"/>
      <w:footerReference w:type="default" r:id="rId29"/>
      <w:type w:val="continuous"/>
      <w:pgSz w:w="11906" w:h="16838" w:code="400"/>
      <w:pgMar w:top="851" w:right="1077" w:bottom="1134" w:left="1077" w:header="45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50F2C" w14:textId="77777777" w:rsidR="00E05282" w:rsidRDefault="00E05282" w:rsidP="004030DA">
      <w:pPr>
        <w:spacing w:after="0" w:line="240" w:lineRule="auto"/>
      </w:pPr>
      <w:r>
        <w:separator/>
      </w:r>
    </w:p>
  </w:endnote>
  <w:endnote w:type="continuationSeparator" w:id="0">
    <w:p w14:paraId="1A68A5B1" w14:textId="77777777" w:rsidR="00E05282" w:rsidRDefault="00E05282" w:rsidP="0040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ff0">
    <w:altName w:val="Times New Roman"/>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8A33F" w14:textId="77777777" w:rsidR="002D66B8" w:rsidRPr="00D50BC1" w:rsidRDefault="002D66B8" w:rsidP="002D66B8">
    <w:pPr>
      <w:rPr>
        <w:rFonts w:ascii="Times" w:eastAsia="Times New Roman" w:hAnsi="Times" w:cs="Times New Roman"/>
        <w:color w:val="FFFFFF" w:themeColor="background1"/>
        <w:sz w:val="20"/>
        <w:szCs w:val="20"/>
        <w:lang w:val="es-CL" w:eastAsia="es-ES"/>
      </w:rPr>
    </w:pPr>
    <w:r w:rsidRPr="00D50BC1">
      <w:rPr>
        <w:rFonts w:ascii="Times" w:eastAsia="Times New Roman" w:hAnsi="Times" w:cs="Times New Roman"/>
        <w:color w:val="FFFFFF" w:themeColor="background1"/>
        <w:sz w:val="20"/>
        <w:szCs w:val="20"/>
        <w:highlight w:val="red"/>
        <w:lang w:val="es-CL" w:eastAsia="es-ES"/>
      </w:rPr>
      <w:t>PROTÉGETE – QUÉDATE EN CASA – ES HORA DE PENSAR EN TU BIENESTAR Y EL DE TU FAMILIA</w:t>
    </w:r>
  </w:p>
  <w:p w14:paraId="61348A94" w14:textId="77777777" w:rsidR="002D66B8" w:rsidRDefault="002D66B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12716" w14:textId="77777777" w:rsidR="00E05282" w:rsidRDefault="00E05282" w:rsidP="004030DA">
      <w:pPr>
        <w:spacing w:after="0" w:line="240" w:lineRule="auto"/>
      </w:pPr>
      <w:r>
        <w:separator/>
      </w:r>
    </w:p>
  </w:footnote>
  <w:footnote w:type="continuationSeparator" w:id="0">
    <w:p w14:paraId="4CF5BB59" w14:textId="77777777" w:rsidR="00E05282" w:rsidRDefault="00E05282" w:rsidP="004030D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5B768" w14:textId="77777777" w:rsidR="00E05282" w:rsidRPr="002F04D5" w:rsidRDefault="00E05282"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ES" w:eastAsia="es-ES"/>
      </w:rPr>
      <w:drawing>
        <wp:anchor distT="0" distB="0" distL="114300" distR="114300" simplePos="0" relativeHeight="251659264" behindDoc="1" locked="0" layoutInCell="1" allowOverlap="1" wp14:anchorId="438F450C" wp14:editId="6A58BACB">
          <wp:simplePos x="0" y="0"/>
          <wp:positionH relativeFrom="column">
            <wp:posOffset>0</wp:posOffset>
          </wp:positionH>
          <wp:positionV relativeFrom="paragraph">
            <wp:posOffset>-80645</wp:posOffset>
          </wp:positionV>
          <wp:extent cx="485775" cy="63373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33730"/>
                  </a:xfrm>
                  <a:prstGeom prst="rect">
                    <a:avLst/>
                  </a:prstGeom>
                  <a:noFill/>
                </pic:spPr>
              </pic:pic>
            </a:graphicData>
          </a:graphic>
          <wp14:sizeRelH relativeFrom="page">
            <wp14:pctWidth>0</wp14:pctWidth>
          </wp14:sizeRelH>
          <wp14:sizeRelV relativeFrom="page">
            <wp14:pctHeight>0</wp14:pctHeight>
          </wp14:sizeRelV>
        </wp:anchor>
      </w:drawing>
    </w:r>
    <w:r w:rsidRPr="002F04D5">
      <w:rPr>
        <w:rFonts w:cstheme="minorHAnsi"/>
        <w:noProof/>
        <w:sz w:val="18"/>
        <w:lang w:val="es-ES" w:eastAsia="es-CL"/>
      </w:rPr>
      <w:t>Liceo Maximiliano Salas Marchán</w:t>
    </w:r>
    <w:r w:rsidRPr="002F04D5">
      <w:rPr>
        <w:rFonts w:cstheme="minorHAnsi"/>
        <w:noProof/>
        <w:sz w:val="18"/>
        <w:lang w:val="es-ES" w:eastAsia="es-CL"/>
      </w:rPr>
      <w:tab/>
    </w:r>
    <w:r w:rsidRPr="002F04D5">
      <w:rPr>
        <w:rFonts w:cstheme="minorHAnsi"/>
        <w:noProof/>
        <w:sz w:val="18"/>
        <w:lang w:val="es-ES" w:eastAsia="es-CL"/>
      </w:rPr>
      <w:tab/>
    </w:r>
  </w:p>
  <w:p w14:paraId="72B9F6C2" w14:textId="77777777" w:rsidR="00E05282" w:rsidRDefault="00E05282"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ES" w:eastAsia="es-CL"/>
      </w:rPr>
      <w:t>Depto. de Historia y Ciencias Sociales</w:t>
    </w:r>
    <w:r w:rsidRPr="002F04D5">
      <w:rPr>
        <w:rFonts w:cstheme="minorHAnsi"/>
        <w:noProof/>
        <w:sz w:val="18"/>
        <w:lang w:val="es-ES" w:eastAsia="es-CL"/>
      </w:rPr>
      <w:tab/>
    </w:r>
    <w:r w:rsidRPr="002F04D5">
      <w:rPr>
        <w:rFonts w:cstheme="minorHAnsi"/>
        <w:noProof/>
        <w:sz w:val="18"/>
        <w:lang w:val="es-ES" w:eastAsia="es-CL"/>
      </w:rPr>
      <w:tab/>
    </w:r>
  </w:p>
  <w:p w14:paraId="633C527B" w14:textId="77777777" w:rsidR="00E05282" w:rsidRPr="00B5642B" w:rsidRDefault="00E05282"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ES" w:eastAsia="es-CL"/>
      </w:rPr>
      <w:t>Los Andes</w:t>
    </w:r>
    <w:r w:rsidRPr="002F04D5">
      <w:rPr>
        <w:rFonts w:cstheme="minorHAnsi"/>
        <w:noProof/>
        <w:sz w:val="18"/>
        <w:lang w:val="es-ES" w:eastAsia="es-CL"/>
      </w:rPr>
      <w:tab/>
    </w:r>
    <w:r w:rsidRPr="002F04D5">
      <w:rPr>
        <w:rFonts w:cstheme="minorHAnsi"/>
        <w:noProof/>
        <w:sz w:val="18"/>
        <w:lang w:val="es-ES" w:eastAsia="es-CL"/>
      </w:rPr>
      <w:tab/>
    </w:r>
  </w:p>
  <w:p w14:paraId="1C352901" w14:textId="77777777" w:rsidR="00E05282" w:rsidRPr="00B5642B" w:rsidRDefault="00E05282" w:rsidP="00B5642B">
    <w:pPr>
      <w:pStyle w:val="Encabezado"/>
      <w:numPr>
        <w:ilvl w:val="0"/>
        <w:numId w:val="8"/>
      </w:numPr>
      <w:tabs>
        <w:tab w:val="clear" w:pos="720"/>
      </w:tabs>
      <w:ind w:left="0"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31" style="width:0;height:1.5pt" o:hralign="center" o:bullet="t" o:hrstd="t" o:hr="t" fillcolor="#a0a0a0" stroked="f"/>
    </w:pict>
  </w:numPicBullet>
  <w:abstractNum w:abstractNumId="0">
    <w:nsid w:val="1E427257"/>
    <w:multiLevelType w:val="hybridMultilevel"/>
    <w:tmpl w:val="7F06A53C"/>
    <w:lvl w:ilvl="0" w:tplc="958A45AE">
      <w:start w:val="1"/>
      <w:numFmt w:val="bullet"/>
      <w:lvlText w:val=""/>
      <w:lvlJc w:val="left"/>
      <w:pPr>
        <w:ind w:left="720" w:hanging="360"/>
      </w:pPr>
      <w:rPr>
        <w:rFonts w:ascii="Symbol" w:hAnsi="Symbol" w:hint="default"/>
        <w:lang w:val="es-C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091FB3"/>
    <w:multiLevelType w:val="hybridMultilevel"/>
    <w:tmpl w:val="88F24B54"/>
    <w:lvl w:ilvl="0" w:tplc="65E80E56">
      <w:start w:val="1"/>
      <w:numFmt w:val="bullet"/>
      <w:lvlText w:val=""/>
      <w:lvlPicBulletId w:val="0"/>
      <w:lvlJc w:val="left"/>
      <w:pPr>
        <w:tabs>
          <w:tab w:val="num" w:pos="720"/>
        </w:tabs>
        <w:ind w:left="720" w:hanging="360"/>
      </w:pPr>
      <w:rPr>
        <w:rFonts w:ascii="Symbol" w:hAnsi="Symbol" w:hint="default"/>
      </w:rPr>
    </w:lvl>
    <w:lvl w:ilvl="1" w:tplc="470CF3A8" w:tentative="1">
      <w:start w:val="1"/>
      <w:numFmt w:val="bullet"/>
      <w:lvlText w:val=""/>
      <w:lvlJc w:val="left"/>
      <w:pPr>
        <w:tabs>
          <w:tab w:val="num" w:pos="1440"/>
        </w:tabs>
        <w:ind w:left="1440" w:hanging="360"/>
      </w:pPr>
      <w:rPr>
        <w:rFonts w:ascii="Symbol" w:hAnsi="Symbol" w:hint="default"/>
      </w:rPr>
    </w:lvl>
    <w:lvl w:ilvl="2" w:tplc="FD44E76E" w:tentative="1">
      <w:start w:val="1"/>
      <w:numFmt w:val="bullet"/>
      <w:lvlText w:val=""/>
      <w:lvlJc w:val="left"/>
      <w:pPr>
        <w:tabs>
          <w:tab w:val="num" w:pos="2160"/>
        </w:tabs>
        <w:ind w:left="2160" w:hanging="360"/>
      </w:pPr>
      <w:rPr>
        <w:rFonts w:ascii="Symbol" w:hAnsi="Symbol" w:hint="default"/>
      </w:rPr>
    </w:lvl>
    <w:lvl w:ilvl="3" w:tplc="1A92CFEA" w:tentative="1">
      <w:start w:val="1"/>
      <w:numFmt w:val="bullet"/>
      <w:lvlText w:val=""/>
      <w:lvlJc w:val="left"/>
      <w:pPr>
        <w:tabs>
          <w:tab w:val="num" w:pos="2880"/>
        </w:tabs>
        <w:ind w:left="2880" w:hanging="360"/>
      </w:pPr>
      <w:rPr>
        <w:rFonts w:ascii="Symbol" w:hAnsi="Symbol" w:hint="default"/>
      </w:rPr>
    </w:lvl>
    <w:lvl w:ilvl="4" w:tplc="F92A536C" w:tentative="1">
      <w:start w:val="1"/>
      <w:numFmt w:val="bullet"/>
      <w:lvlText w:val=""/>
      <w:lvlJc w:val="left"/>
      <w:pPr>
        <w:tabs>
          <w:tab w:val="num" w:pos="3600"/>
        </w:tabs>
        <w:ind w:left="3600" w:hanging="360"/>
      </w:pPr>
      <w:rPr>
        <w:rFonts w:ascii="Symbol" w:hAnsi="Symbol" w:hint="default"/>
      </w:rPr>
    </w:lvl>
    <w:lvl w:ilvl="5" w:tplc="B52E597A" w:tentative="1">
      <w:start w:val="1"/>
      <w:numFmt w:val="bullet"/>
      <w:lvlText w:val=""/>
      <w:lvlJc w:val="left"/>
      <w:pPr>
        <w:tabs>
          <w:tab w:val="num" w:pos="4320"/>
        </w:tabs>
        <w:ind w:left="4320" w:hanging="360"/>
      </w:pPr>
      <w:rPr>
        <w:rFonts w:ascii="Symbol" w:hAnsi="Symbol" w:hint="default"/>
      </w:rPr>
    </w:lvl>
    <w:lvl w:ilvl="6" w:tplc="0F72F844" w:tentative="1">
      <w:start w:val="1"/>
      <w:numFmt w:val="bullet"/>
      <w:lvlText w:val=""/>
      <w:lvlJc w:val="left"/>
      <w:pPr>
        <w:tabs>
          <w:tab w:val="num" w:pos="5040"/>
        </w:tabs>
        <w:ind w:left="5040" w:hanging="360"/>
      </w:pPr>
      <w:rPr>
        <w:rFonts w:ascii="Symbol" w:hAnsi="Symbol" w:hint="default"/>
      </w:rPr>
    </w:lvl>
    <w:lvl w:ilvl="7" w:tplc="046AD38E" w:tentative="1">
      <w:start w:val="1"/>
      <w:numFmt w:val="bullet"/>
      <w:lvlText w:val=""/>
      <w:lvlJc w:val="left"/>
      <w:pPr>
        <w:tabs>
          <w:tab w:val="num" w:pos="5760"/>
        </w:tabs>
        <w:ind w:left="5760" w:hanging="360"/>
      </w:pPr>
      <w:rPr>
        <w:rFonts w:ascii="Symbol" w:hAnsi="Symbol" w:hint="default"/>
      </w:rPr>
    </w:lvl>
    <w:lvl w:ilvl="8" w:tplc="74E01554" w:tentative="1">
      <w:start w:val="1"/>
      <w:numFmt w:val="bullet"/>
      <w:lvlText w:val=""/>
      <w:lvlJc w:val="left"/>
      <w:pPr>
        <w:tabs>
          <w:tab w:val="num" w:pos="6480"/>
        </w:tabs>
        <w:ind w:left="6480" w:hanging="360"/>
      </w:pPr>
      <w:rPr>
        <w:rFonts w:ascii="Symbol" w:hAnsi="Symbol" w:hint="default"/>
      </w:rPr>
    </w:lvl>
  </w:abstractNum>
  <w:abstractNum w:abstractNumId="2">
    <w:nsid w:val="223E5C2E"/>
    <w:multiLevelType w:val="hybridMultilevel"/>
    <w:tmpl w:val="13F02A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2FB07EE"/>
    <w:multiLevelType w:val="hybridMultilevel"/>
    <w:tmpl w:val="E154D0D4"/>
    <w:lvl w:ilvl="0" w:tplc="71CAE244">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F560A06"/>
    <w:multiLevelType w:val="hybridMultilevel"/>
    <w:tmpl w:val="6F10270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B673D03"/>
    <w:multiLevelType w:val="hybridMultilevel"/>
    <w:tmpl w:val="53A092E6"/>
    <w:lvl w:ilvl="0" w:tplc="C44ABED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E0C3CF0"/>
    <w:multiLevelType w:val="hybridMultilevel"/>
    <w:tmpl w:val="99F614BC"/>
    <w:lvl w:ilvl="0" w:tplc="82F6BEDC">
      <w:start w:val="5"/>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012564C"/>
    <w:multiLevelType w:val="hybridMultilevel"/>
    <w:tmpl w:val="DF9E59CA"/>
    <w:lvl w:ilvl="0" w:tplc="1C0AF392">
      <w:start w:val="2"/>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AF34B6B"/>
    <w:multiLevelType w:val="hybridMultilevel"/>
    <w:tmpl w:val="1B72498C"/>
    <w:lvl w:ilvl="0" w:tplc="A3767E44">
      <w:start w:val="1"/>
      <w:numFmt w:val="bullet"/>
      <w:lvlText w:val="-"/>
      <w:lvlJc w:val="left"/>
      <w:pPr>
        <w:ind w:left="1440" w:hanging="360"/>
      </w:pPr>
      <w:rPr>
        <w:rFonts w:ascii="Calibri" w:eastAsiaTheme="minorHAnsi" w:hAnsi="Calibri"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nsid w:val="76DD53F2"/>
    <w:multiLevelType w:val="hybridMultilevel"/>
    <w:tmpl w:val="540016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5"/>
  </w:num>
  <w:num w:numId="5">
    <w:abstractNumId w:val="4"/>
  </w:num>
  <w:num w:numId="6">
    <w:abstractNumId w:val="3"/>
  </w:num>
  <w:num w:numId="7">
    <w:abstractNumId w:val="2"/>
  </w:num>
  <w:num w:numId="8">
    <w:abstractNumId w:val="1"/>
  </w:num>
  <w:num w:numId="9">
    <w:abstractNumId w:val="7"/>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CE"/>
    <w:rsid w:val="0001136C"/>
    <w:rsid w:val="000252F4"/>
    <w:rsid w:val="0002769E"/>
    <w:rsid w:val="00062637"/>
    <w:rsid w:val="000E68AF"/>
    <w:rsid w:val="00130830"/>
    <w:rsid w:val="00134001"/>
    <w:rsid w:val="001460DD"/>
    <w:rsid w:val="001B17C4"/>
    <w:rsid w:val="001B2393"/>
    <w:rsid w:val="001E1D65"/>
    <w:rsid w:val="00221F81"/>
    <w:rsid w:val="00222C7B"/>
    <w:rsid w:val="0023077E"/>
    <w:rsid w:val="00233C80"/>
    <w:rsid w:val="002545AD"/>
    <w:rsid w:val="00283604"/>
    <w:rsid w:val="0028731B"/>
    <w:rsid w:val="002B6522"/>
    <w:rsid w:val="002B6EB1"/>
    <w:rsid w:val="002D66B8"/>
    <w:rsid w:val="002E1439"/>
    <w:rsid w:val="00302E5C"/>
    <w:rsid w:val="00371883"/>
    <w:rsid w:val="0038056F"/>
    <w:rsid w:val="00396EB3"/>
    <w:rsid w:val="003A14A4"/>
    <w:rsid w:val="003B6695"/>
    <w:rsid w:val="003E3540"/>
    <w:rsid w:val="003F4804"/>
    <w:rsid w:val="004030DA"/>
    <w:rsid w:val="004041A7"/>
    <w:rsid w:val="004058A0"/>
    <w:rsid w:val="004334BA"/>
    <w:rsid w:val="0044299E"/>
    <w:rsid w:val="00463C15"/>
    <w:rsid w:val="00472FA3"/>
    <w:rsid w:val="00486577"/>
    <w:rsid w:val="004922BD"/>
    <w:rsid w:val="004C20BF"/>
    <w:rsid w:val="004D5FF0"/>
    <w:rsid w:val="004D7AA3"/>
    <w:rsid w:val="004F1341"/>
    <w:rsid w:val="004F136C"/>
    <w:rsid w:val="00516745"/>
    <w:rsid w:val="00524E57"/>
    <w:rsid w:val="00534B2F"/>
    <w:rsid w:val="00584B17"/>
    <w:rsid w:val="00585392"/>
    <w:rsid w:val="005A1DFB"/>
    <w:rsid w:val="005C2298"/>
    <w:rsid w:val="005E52C5"/>
    <w:rsid w:val="0061283A"/>
    <w:rsid w:val="006220B4"/>
    <w:rsid w:val="00622A4C"/>
    <w:rsid w:val="00630652"/>
    <w:rsid w:val="006747BE"/>
    <w:rsid w:val="00680D3D"/>
    <w:rsid w:val="006A44F9"/>
    <w:rsid w:val="006A5739"/>
    <w:rsid w:val="006A77E8"/>
    <w:rsid w:val="006C015D"/>
    <w:rsid w:val="006C5D3F"/>
    <w:rsid w:val="0073628D"/>
    <w:rsid w:val="0075544B"/>
    <w:rsid w:val="00770B7B"/>
    <w:rsid w:val="007A7C95"/>
    <w:rsid w:val="007A7F3D"/>
    <w:rsid w:val="008036BE"/>
    <w:rsid w:val="008157CB"/>
    <w:rsid w:val="00822307"/>
    <w:rsid w:val="008232F4"/>
    <w:rsid w:val="008254A6"/>
    <w:rsid w:val="00833AFA"/>
    <w:rsid w:val="008344C2"/>
    <w:rsid w:val="0086343C"/>
    <w:rsid w:val="00867E8B"/>
    <w:rsid w:val="00884D41"/>
    <w:rsid w:val="00885EBC"/>
    <w:rsid w:val="00890473"/>
    <w:rsid w:val="0089218A"/>
    <w:rsid w:val="008B01C1"/>
    <w:rsid w:val="008B0936"/>
    <w:rsid w:val="008C24A6"/>
    <w:rsid w:val="008C37AC"/>
    <w:rsid w:val="008D020A"/>
    <w:rsid w:val="00902604"/>
    <w:rsid w:val="00904DAC"/>
    <w:rsid w:val="0091544B"/>
    <w:rsid w:val="00933ECF"/>
    <w:rsid w:val="00943C0C"/>
    <w:rsid w:val="00944F1D"/>
    <w:rsid w:val="00947ACE"/>
    <w:rsid w:val="00963922"/>
    <w:rsid w:val="00965EC6"/>
    <w:rsid w:val="00966946"/>
    <w:rsid w:val="00976609"/>
    <w:rsid w:val="00976F64"/>
    <w:rsid w:val="00990B6A"/>
    <w:rsid w:val="009B0B40"/>
    <w:rsid w:val="009F3588"/>
    <w:rsid w:val="00A01C7F"/>
    <w:rsid w:val="00A239F3"/>
    <w:rsid w:val="00A33665"/>
    <w:rsid w:val="00A357CB"/>
    <w:rsid w:val="00A36C65"/>
    <w:rsid w:val="00A42729"/>
    <w:rsid w:val="00A43762"/>
    <w:rsid w:val="00A46CEC"/>
    <w:rsid w:val="00A566BC"/>
    <w:rsid w:val="00A60E47"/>
    <w:rsid w:val="00A623E1"/>
    <w:rsid w:val="00A6452C"/>
    <w:rsid w:val="00A710DC"/>
    <w:rsid w:val="00A76957"/>
    <w:rsid w:val="00A85526"/>
    <w:rsid w:val="00AC30F9"/>
    <w:rsid w:val="00AC4419"/>
    <w:rsid w:val="00AC46DE"/>
    <w:rsid w:val="00AD0771"/>
    <w:rsid w:val="00AE6935"/>
    <w:rsid w:val="00B1066C"/>
    <w:rsid w:val="00B254BD"/>
    <w:rsid w:val="00B448CA"/>
    <w:rsid w:val="00B46471"/>
    <w:rsid w:val="00B5642B"/>
    <w:rsid w:val="00B66D99"/>
    <w:rsid w:val="00B66F9C"/>
    <w:rsid w:val="00B74660"/>
    <w:rsid w:val="00B8492C"/>
    <w:rsid w:val="00BB283F"/>
    <w:rsid w:val="00BD2275"/>
    <w:rsid w:val="00BF192B"/>
    <w:rsid w:val="00C01E30"/>
    <w:rsid w:val="00C32358"/>
    <w:rsid w:val="00C35892"/>
    <w:rsid w:val="00C35CDE"/>
    <w:rsid w:val="00C422CE"/>
    <w:rsid w:val="00C429DE"/>
    <w:rsid w:val="00C5586E"/>
    <w:rsid w:val="00C7730C"/>
    <w:rsid w:val="00CD256C"/>
    <w:rsid w:val="00CD3EE7"/>
    <w:rsid w:val="00D02376"/>
    <w:rsid w:val="00D05BFC"/>
    <w:rsid w:val="00D1339F"/>
    <w:rsid w:val="00D238AD"/>
    <w:rsid w:val="00D50BC1"/>
    <w:rsid w:val="00DA38F5"/>
    <w:rsid w:val="00DA7517"/>
    <w:rsid w:val="00DC7624"/>
    <w:rsid w:val="00DE02A0"/>
    <w:rsid w:val="00E02B39"/>
    <w:rsid w:val="00E05282"/>
    <w:rsid w:val="00E118B0"/>
    <w:rsid w:val="00E14977"/>
    <w:rsid w:val="00E433A4"/>
    <w:rsid w:val="00E47A53"/>
    <w:rsid w:val="00E60A63"/>
    <w:rsid w:val="00E63660"/>
    <w:rsid w:val="00E71415"/>
    <w:rsid w:val="00EB5A1E"/>
    <w:rsid w:val="00ED115D"/>
    <w:rsid w:val="00ED51A3"/>
    <w:rsid w:val="00EF02D2"/>
    <w:rsid w:val="00F214D6"/>
    <w:rsid w:val="00F24B97"/>
    <w:rsid w:val="00F467F1"/>
    <w:rsid w:val="00F821F9"/>
    <w:rsid w:val="00FA3B4E"/>
    <w:rsid w:val="00FA3B7B"/>
    <w:rsid w:val="00FA5131"/>
    <w:rsid w:val="00FC7282"/>
    <w:rsid w:val="00FD2B40"/>
    <w:rsid w:val="00FF00DA"/>
    <w:rsid w:val="00FF07CC"/>
    <w:rsid w:val="00FF3BF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30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422CE"/>
    <w:pPr>
      <w:spacing w:before="100" w:beforeAutospacing="1" w:after="100" w:afterAutospacing="1" w:line="240" w:lineRule="auto"/>
      <w:outlineLvl w:val="0"/>
    </w:pPr>
    <w:rPr>
      <w:rFonts w:ascii="Times" w:hAnsi="Times"/>
      <w:b/>
      <w:bCs/>
      <w:kern w:val="36"/>
      <w:sz w:val="48"/>
      <w:szCs w:val="48"/>
      <w:lang w:val="es-CL" w:eastAsia="es-ES"/>
    </w:rPr>
  </w:style>
  <w:style w:type="paragraph" w:styleId="Ttulo3">
    <w:name w:val="heading 3"/>
    <w:basedOn w:val="Normal"/>
    <w:next w:val="Normal"/>
    <w:link w:val="Ttulo3Car"/>
    <w:uiPriority w:val="9"/>
    <w:semiHidden/>
    <w:unhideWhenUsed/>
    <w:qFormat/>
    <w:rsid w:val="00405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0DA"/>
  </w:style>
  <w:style w:type="paragraph" w:styleId="Piedepgina">
    <w:name w:val="footer"/>
    <w:basedOn w:val="Normal"/>
    <w:link w:val="PiedepginaCar"/>
    <w:uiPriority w:val="99"/>
    <w:unhideWhenUsed/>
    <w:rsid w:val="00403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0DA"/>
  </w:style>
  <w:style w:type="paragraph" w:styleId="Textodeglobo">
    <w:name w:val="Balloon Text"/>
    <w:basedOn w:val="Normal"/>
    <w:link w:val="TextodegloboCar"/>
    <w:uiPriority w:val="99"/>
    <w:semiHidden/>
    <w:unhideWhenUsed/>
    <w:rsid w:val="004030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0DA"/>
    <w:rPr>
      <w:rFonts w:ascii="Tahoma" w:hAnsi="Tahoma" w:cs="Tahoma"/>
      <w:sz w:val="16"/>
      <w:szCs w:val="16"/>
    </w:rPr>
  </w:style>
  <w:style w:type="paragraph" w:styleId="Prrafodelista">
    <w:name w:val="List Paragraph"/>
    <w:basedOn w:val="Normal"/>
    <w:uiPriority w:val="34"/>
    <w:qFormat/>
    <w:rsid w:val="004030DA"/>
    <w:pPr>
      <w:ind w:left="720"/>
      <w:contextualSpacing/>
    </w:pPr>
  </w:style>
  <w:style w:type="character" w:customStyle="1" w:styleId="ff01">
    <w:name w:val="ff01"/>
    <w:basedOn w:val="Fuentedeprrafopredeter"/>
    <w:rsid w:val="004030DA"/>
    <w:rPr>
      <w:rFonts w:ascii="ff0" w:hAnsi="ff0" w:hint="default"/>
    </w:rPr>
  </w:style>
  <w:style w:type="paragraph" w:styleId="Sinespaciado">
    <w:name w:val="No Spacing"/>
    <w:uiPriority w:val="1"/>
    <w:qFormat/>
    <w:rsid w:val="00933ECF"/>
    <w:pPr>
      <w:spacing w:after="0" w:line="240" w:lineRule="auto"/>
    </w:pPr>
    <w:rPr>
      <w:rFonts w:ascii="Calibri" w:eastAsia="Calibri" w:hAnsi="Calibri" w:cs="Times New Roman"/>
    </w:rPr>
  </w:style>
  <w:style w:type="table" w:styleId="Tablaconcuadrcula">
    <w:name w:val="Table Grid"/>
    <w:basedOn w:val="Tablanormal"/>
    <w:uiPriority w:val="59"/>
    <w:rsid w:val="00E14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966946"/>
    <w:pPr>
      <w:spacing w:line="240" w:lineRule="auto"/>
    </w:pPr>
    <w:rPr>
      <w:b/>
      <w:bCs/>
      <w:color w:val="4F81BD" w:themeColor="accent1"/>
      <w:sz w:val="18"/>
      <w:szCs w:val="18"/>
    </w:rPr>
  </w:style>
  <w:style w:type="character" w:styleId="Hipervnculo">
    <w:name w:val="Hyperlink"/>
    <w:basedOn w:val="Fuentedeprrafopredeter"/>
    <w:uiPriority w:val="99"/>
    <w:unhideWhenUsed/>
    <w:rsid w:val="00A6452C"/>
    <w:rPr>
      <w:color w:val="0000FF" w:themeColor="hyperlink"/>
      <w:u w:val="single"/>
    </w:rPr>
  </w:style>
  <w:style w:type="character" w:customStyle="1" w:styleId="UnresolvedMention">
    <w:name w:val="Unresolved Mention"/>
    <w:basedOn w:val="Fuentedeprrafopredeter"/>
    <w:uiPriority w:val="99"/>
    <w:semiHidden/>
    <w:unhideWhenUsed/>
    <w:rsid w:val="00A42729"/>
    <w:rPr>
      <w:color w:val="605E5C"/>
      <w:shd w:val="clear" w:color="auto" w:fill="E1DFDD"/>
    </w:rPr>
  </w:style>
  <w:style w:type="character" w:customStyle="1" w:styleId="Ttulo1Car">
    <w:name w:val="Título 1 Car"/>
    <w:basedOn w:val="Fuentedeprrafopredeter"/>
    <w:link w:val="Ttulo1"/>
    <w:uiPriority w:val="9"/>
    <w:rsid w:val="00C422CE"/>
    <w:rPr>
      <w:rFonts w:ascii="Times" w:hAnsi="Times"/>
      <w:b/>
      <w:bCs/>
      <w:kern w:val="36"/>
      <w:sz w:val="48"/>
      <w:szCs w:val="48"/>
      <w:lang w:val="es-CL" w:eastAsia="es-ES"/>
    </w:rPr>
  </w:style>
  <w:style w:type="character" w:customStyle="1" w:styleId="apple-converted-space">
    <w:name w:val="apple-converted-space"/>
    <w:basedOn w:val="Fuentedeprrafopredeter"/>
    <w:rsid w:val="00C422CE"/>
  </w:style>
  <w:style w:type="paragraph" w:styleId="NormalWeb">
    <w:name w:val="Normal (Web)"/>
    <w:basedOn w:val="Normal"/>
    <w:uiPriority w:val="99"/>
    <w:semiHidden/>
    <w:unhideWhenUsed/>
    <w:rsid w:val="00C422CE"/>
    <w:pPr>
      <w:spacing w:before="100" w:beforeAutospacing="1" w:after="100" w:afterAutospacing="1" w:line="240" w:lineRule="auto"/>
    </w:pPr>
    <w:rPr>
      <w:rFonts w:ascii="Times" w:hAnsi="Times" w:cs="Times New Roman"/>
      <w:sz w:val="20"/>
      <w:szCs w:val="20"/>
      <w:lang w:val="es-CL" w:eastAsia="es-ES"/>
    </w:rPr>
  </w:style>
  <w:style w:type="character" w:styleId="Textoennegrita">
    <w:name w:val="Strong"/>
    <w:basedOn w:val="Fuentedeprrafopredeter"/>
    <w:uiPriority w:val="22"/>
    <w:qFormat/>
    <w:rsid w:val="00C422CE"/>
    <w:rPr>
      <w:b/>
      <w:bCs/>
    </w:rPr>
  </w:style>
  <w:style w:type="character" w:styleId="Enfasis">
    <w:name w:val="Emphasis"/>
    <w:basedOn w:val="Fuentedeprrafopredeter"/>
    <w:uiPriority w:val="20"/>
    <w:qFormat/>
    <w:rsid w:val="00C422CE"/>
    <w:rPr>
      <w:i/>
      <w:iCs/>
    </w:rPr>
  </w:style>
  <w:style w:type="character" w:customStyle="1" w:styleId="Ttulo3Car">
    <w:name w:val="Título 3 Car"/>
    <w:basedOn w:val="Fuentedeprrafopredeter"/>
    <w:link w:val="Ttulo3"/>
    <w:uiPriority w:val="9"/>
    <w:semiHidden/>
    <w:rsid w:val="004058A0"/>
    <w:rPr>
      <w:rFonts w:asciiTheme="majorHAnsi" w:eastAsiaTheme="majorEastAsia" w:hAnsiTheme="majorHAnsi" w:cstheme="majorBidi"/>
      <w:b/>
      <w:bCs/>
      <w:color w:val="4F81BD" w:themeColor="accent1"/>
    </w:rPr>
  </w:style>
  <w:style w:type="character" w:styleId="CitaHTML">
    <w:name w:val="HTML Cite"/>
    <w:basedOn w:val="Fuentedeprrafopredeter"/>
    <w:uiPriority w:val="99"/>
    <w:semiHidden/>
    <w:unhideWhenUsed/>
    <w:rsid w:val="004058A0"/>
    <w:rPr>
      <w:i/>
      <w:iCs/>
    </w:rPr>
  </w:style>
  <w:style w:type="paragraph" w:customStyle="1" w:styleId="Default">
    <w:name w:val="Default"/>
    <w:rsid w:val="00A239F3"/>
    <w:pPr>
      <w:widowControl w:val="0"/>
      <w:autoSpaceDE w:val="0"/>
      <w:autoSpaceDN w:val="0"/>
      <w:adjustRightInd w:val="0"/>
      <w:spacing w:after="0" w:line="240" w:lineRule="auto"/>
    </w:pPr>
    <w:rPr>
      <w:rFonts w:ascii="Calibri" w:hAnsi="Calibri" w:cs="Calibri"/>
      <w:color w:val="000000"/>
      <w:sz w:val="24"/>
      <w:szCs w:val="24"/>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422CE"/>
    <w:pPr>
      <w:spacing w:before="100" w:beforeAutospacing="1" w:after="100" w:afterAutospacing="1" w:line="240" w:lineRule="auto"/>
      <w:outlineLvl w:val="0"/>
    </w:pPr>
    <w:rPr>
      <w:rFonts w:ascii="Times" w:hAnsi="Times"/>
      <w:b/>
      <w:bCs/>
      <w:kern w:val="36"/>
      <w:sz w:val="48"/>
      <w:szCs w:val="48"/>
      <w:lang w:val="es-CL" w:eastAsia="es-ES"/>
    </w:rPr>
  </w:style>
  <w:style w:type="paragraph" w:styleId="Ttulo3">
    <w:name w:val="heading 3"/>
    <w:basedOn w:val="Normal"/>
    <w:next w:val="Normal"/>
    <w:link w:val="Ttulo3Car"/>
    <w:uiPriority w:val="9"/>
    <w:semiHidden/>
    <w:unhideWhenUsed/>
    <w:qFormat/>
    <w:rsid w:val="00405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0DA"/>
  </w:style>
  <w:style w:type="paragraph" w:styleId="Piedepgina">
    <w:name w:val="footer"/>
    <w:basedOn w:val="Normal"/>
    <w:link w:val="PiedepginaCar"/>
    <w:uiPriority w:val="99"/>
    <w:unhideWhenUsed/>
    <w:rsid w:val="00403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0DA"/>
  </w:style>
  <w:style w:type="paragraph" w:styleId="Textodeglobo">
    <w:name w:val="Balloon Text"/>
    <w:basedOn w:val="Normal"/>
    <w:link w:val="TextodegloboCar"/>
    <w:uiPriority w:val="99"/>
    <w:semiHidden/>
    <w:unhideWhenUsed/>
    <w:rsid w:val="004030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0DA"/>
    <w:rPr>
      <w:rFonts w:ascii="Tahoma" w:hAnsi="Tahoma" w:cs="Tahoma"/>
      <w:sz w:val="16"/>
      <w:szCs w:val="16"/>
    </w:rPr>
  </w:style>
  <w:style w:type="paragraph" w:styleId="Prrafodelista">
    <w:name w:val="List Paragraph"/>
    <w:basedOn w:val="Normal"/>
    <w:uiPriority w:val="34"/>
    <w:qFormat/>
    <w:rsid w:val="004030DA"/>
    <w:pPr>
      <w:ind w:left="720"/>
      <w:contextualSpacing/>
    </w:pPr>
  </w:style>
  <w:style w:type="character" w:customStyle="1" w:styleId="ff01">
    <w:name w:val="ff01"/>
    <w:basedOn w:val="Fuentedeprrafopredeter"/>
    <w:rsid w:val="004030DA"/>
    <w:rPr>
      <w:rFonts w:ascii="ff0" w:hAnsi="ff0" w:hint="default"/>
    </w:rPr>
  </w:style>
  <w:style w:type="paragraph" w:styleId="Sinespaciado">
    <w:name w:val="No Spacing"/>
    <w:uiPriority w:val="1"/>
    <w:qFormat/>
    <w:rsid w:val="00933ECF"/>
    <w:pPr>
      <w:spacing w:after="0" w:line="240" w:lineRule="auto"/>
    </w:pPr>
    <w:rPr>
      <w:rFonts w:ascii="Calibri" w:eastAsia="Calibri" w:hAnsi="Calibri" w:cs="Times New Roman"/>
    </w:rPr>
  </w:style>
  <w:style w:type="table" w:styleId="Tablaconcuadrcula">
    <w:name w:val="Table Grid"/>
    <w:basedOn w:val="Tablanormal"/>
    <w:uiPriority w:val="59"/>
    <w:rsid w:val="00E14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966946"/>
    <w:pPr>
      <w:spacing w:line="240" w:lineRule="auto"/>
    </w:pPr>
    <w:rPr>
      <w:b/>
      <w:bCs/>
      <w:color w:val="4F81BD" w:themeColor="accent1"/>
      <w:sz w:val="18"/>
      <w:szCs w:val="18"/>
    </w:rPr>
  </w:style>
  <w:style w:type="character" w:styleId="Hipervnculo">
    <w:name w:val="Hyperlink"/>
    <w:basedOn w:val="Fuentedeprrafopredeter"/>
    <w:uiPriority w:val="99"/>
    <w:unhideWhenUsed/>
    <w:rsid w:val="00A6452C"/>
    <w:rPr>
      <w:color w:val="0000FF" w:themeColor="hyperlink"/>
      <w:u w:val="single"/>
    </w:rPr>
  </w:style>
  <w:style w:type="character" w:customStyle="1" w:styleId="UnresolvedMention">
    <w:name w:val="Unresolved Mention"/>
    <w:basedOn w:val="Fuentedeprrafopredeter"/>
    <w:uiPriority w:val="99"/>
    <w:semiHidden/>
    <w:unhideWhenUsed/>
    <w:rsid w:val="00A42729"/>
    <w:rPr>
      <w:color w:val="605E5C"/>
      <w:shd w:val="clear" w:color="auto" w:fill="E1DFDD"/>
    </w:rPr>
  </w:style>
  <w:style w:type="character" w:customStyle="1" w:styleId="Ttulo1Car">
    <w:name w:val="Título 1 Car"/>
    <w:basedOn w:val="Fuentedeprrafopredeter"/>
    <w:link w:val="Ttulo1"/>
    <w:uiPriority w:val="9"/>
    <w:rsid w:val="00C422CE"/>
    <w:rPr>
      <w:rFonts w:ascii="Times" w:hAnsi="Times"/>
      <w:b/>
      <w:bCs/>
      <w:kern w:val="36"/>
      <w:sz w:val="48"/>
      <w:szCs w:val="48"/>
      <w:lang w:val="es-CL" w:eastAsia="es-ES"/>
    </w:rPr>
  </w:style>
  <w:style w:type="character" w:customStyle="1" w:styleId="apple-converted-space">
    <w:name w:val="apple-converted-space"/>
    <w:basedOn w:val="Fuentedeprrafopredeter"/>
    <w:rsid w:val="00C422CE"/>
  </w:style>
  <w:style w:type="paragraph" w:styleId="NormalWeb">
    <w:name w:val="Normal (Web)"/>
    <w:basedOn w:val="Normal"/>
    <w:uiPriority w:val="99"/>
    <w:semiHidden/>
    <w:unhideWhenUsed/>
    <w:rsid w:val="00C422CE"/>
    <w:pPr>
      <w:spacing w:before="100" w:beforeAutospacing="1" w:after="100" w:afterAutospacing="1" w:line="240" w:lineRule="auto"/>
    </w:pPr>
    <w:rPr>
      <w:rFonts w:ascii="Times" w:hAnsi="Times" w:cs="Times New Roman"/>
      <w:sz w:val="20"/>
      <w:szCs w:val="20"/>
      <w:lang w:val="es-CL" w:eastAsia="es-ES"/>
    </w:rPr>
  </w:style>
  <w:style w:type="character" w:styleId="Textoennegrita">
    <w:name w:val="Strong"/>
    <w:basedOn w:val="Fuentedeprrafopredeter"/>
    <w:uiPriority w:val="22"/>
    <w:qFormat/>
    <w:rsid w:val="00C422CE"/>
    <w:rPr>
      <w:b/>
      <w:bCs/>
    </w:rPr>
  </w:style>
  <w:style w:type="character" w:styleId="Enfasis">
    <w:name w:val="Emphasis"/>
    <w:basedOn w:val="Fuentedeprrafopredeter"/>
    <w:uiPriority w:val="20"/>
    <w:qFormat/>
    <w:rsid w:val="00C422CE"/>
    <w:rPr>
      <w:i/>
      <w:iCs/>
    </w:rPr>
  </w:style>
  <w:style w:type="character" w:customStyle="1" w:styleId="Ttulo3Car">
    <w:name w:val="Título 3 Car"/>
    <w:basedOn w:val="Fuentedeprrafopredeter"/>
    <w:link w:val="Ttulo3"/>
    <w:uiPriority w:val="9"/>
    <w:semiHidden/>
    <w:rsid w:val="004058A0"/>
    <w:rPr>
      <w:rFonts w:asciiTheme="majorHAnsi" w:eastAsiaTheme="majorEastAsia" w:hAnsiTheme="majorHAnsi" w:cstheme="majorBidi"/>
      <w:b/>
      <w:bCs/>
      <w:color w:val="4F81BD" w:themeColor="accent1"/>
    </w:rPr>
  </w:style>
  <w:style w:type="character" w:styleId="CitaHTML">
    <w:name w:val="HTML Cite"/>
    <w:basedOn w:val="Fuentedeprrafopredeter"/>
    <w:uiPriority w:val="99"/>
    <w:semiHidden/>
    <w:unhideWhenUsed/>
    <w:rsid w:val="004058A0"/>
    <w:rPr>
      <w:i/>
      <w:iCs/>
    </w:rPr>
  </w:style>
  <w:style w:type="paragraph" w:customStyle="1" w:styleId="Default">
    <w:name w:val="Default"/>
    <w:rsid w:val="00A239F3"/>
    <w:pPr>
      <w:widowControl w:val="0"/>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621">
      <w:bodyDiv w:val="1"/>
      <w:marLeft w:val="0"/>
      <w:marRight w:val="0"/>
      <w:marTop w:val="0"/>
      <w:marBottom w:val="0"/>
      <w:divBdr>
        <w:top w:val="none" w:sz="0" w:space="0" w:color="auto"/>
        <w:left w:val="none" w:sz="0" w:space="0" w:color="auto"/>
        <w:bottom w:val="none" w:sz="0" w:space="0" w:color="auto"/>
        <w:right w:val="none" w:sz="0" w:space="0" w:color="auto"/>
      </w:divBdr>
    </w:div>
    <w:div w:id="228267002">
      <w:bodyDiv w:val="1"/>
      <w:marLeft w:val="0"/>
      <w:marRight w:val="0"/>
      <w:marTop w:val="0"/>
      <w:marBottom w:val="0"/>
      <w:divBdr>
        <w:top w:val="none" w:sz="0" w:space="0" w:color="auto"/>
        <w:left w:val="none" w:sz="0" w:space="0" w:color="auto"/>
        <w:bottom w:val="none" w:sz="0" w:space="0" w:color="auto"/>
        <w:right w:val="none" w:sz="0" w:space="0" w:color="auto"/>
      </w:divBdr>
    </w:div>
    <w:div w:id="446120915">
      <w:bodyDiv w:val="1"/>
      <w:marLeft w:val="0"/>
      <w:marRight w:val="0"/>
      <w:marTop w:val="0"/>
      <w:marBottom w:val="0"/>
      <w:divBdr>
        <w:top w:val="none" w:sz="0" w:space="0" w:color="auto"/>
        <w:left w:val="none" w:sz="0" w:space="0" w:color="auto"/>
        <w:bottom w:val="none" w:sz="0" w:space="0" w:color="auto"/>
        <w:right w:val="none" w:sz="0" w:space="0" w:color="auto"/>
      </w:divBdr>
    </w:div>
    <w:div w:id="629046306">
      <w:bodyDiv w:val="1"/>
      <w:marLeft w:val="0"/>
      <w:marRight w:val="0"/>
      <w:marTop w:val="0"/>
      <w:marBottom w:val="0"/>
      <w:divBdr>
        <w:top w:val="none" w:sz="0" w:space="0" w:color="auto"/>
        <w:left w:val="none" w:sz="0" w:space="0" w:color="auto"/>
        <w:bottom w:val="none" w:sz="0" w:space="0" w:color="auto"/>
        <w:right w:val="none" w:sz="0" w:space="0" w:color="auto"/>
      </w:divBdr>
    </w:div>
    <w:div w:id="1038818287">
      <w:bodyDiv w:val="1"/>
      <w:marLeft w:val="0"/>
      <w:marRight w:val="0"/>
      <w:marTop w:val="0"/>
      <w:marBottom w:val="0"/>
      <w:divBdr>
        <w:top w:val="none" w:sz="0" w:space="0" w:color="auto"/>
        <w:left w:val="none" w:sz="0" w:space="0" w:color="auto"/>
        <w:bottom w:val="none" w:sz="0" w:space="0" w:color="auto"/>
        <w:right w:val="none" w:sz="0" w:space="0" w:color="auto"/>
      </w:divBdr>
    </w:div>
    <w:div w:id="1044603381">
      <w:bodyDiv w:val="1"/>
      <w:marLeft w:val="0"/>
      <w:marRight w:val="0"/>
      <w:marTop w:val="0"/>
      <w:marBottom w:val="0"/>
      <w:divBdr>
        <w:top w:val="none" w:sz="0" w:space="0" w:color="auto"/>
        <w:left w:val="none" w:sz="0" w:space="0" w:color="auto"/>
        <w:bottom w:val="none" w:sz="0" w:space="0" w:color="auto"/>
        <w:right w:val="none" w:sz="0" w:space="0" w:color="auto"/>
      </w:divBdr>
    </w:div>
    <w:div w:id="1235972617">
      <w:bodyDiv w:val="1"/>
      <w:marLeft w:val="0"/>
      <w:marRight w:val="0"/>
      <w:marTop w:val="0"/>
      <w:marBottom w:val="0"/>
      <w:divBdr>
        <w:top w:val="none" w:sz="0" w:space="0" w:color="auto"/>
        <w:left w:val="none" w:sz="0" w:space="0" w:color="auto"/>
        <w:bottom w:val="none" w:sz="0" w:space="0" w:color="auto"/>
        <w:right w:val="none" w:sz="0" w:space="0" w:color="auto"/>
      </w:divBdr>
    </w:div>
    <w:div w:id="1363632306">
      <w:bodyDiv w:val="1"/>
      <w:marLeft w:val="0"/>
      <w:marRight w:val="0"/>
      <w:marTop w:val="0"/>
      <w:marBottom w:val="0"/>
      <w:divBdr>
        <w:top w:val="none" w:sz="0" w:space="0" w:color="auto"/>
        <w:left w:val="none" w:sz="0" w:space="0" w:color="auto"/>
        <w:bottom w:val="none" w:sz="0" w:space="0" w:color="auto"/>
        <w:right w:val="none" w:sz="0" w:space="0" w:color="auto"/>
      </w:divBdr>
    </w:div>
    <w:div w:id="1379209434">
      <w:bodyDiv w:val="1"/>
      <w:marLeft w:val="0"/>
      <w:marRight w:val="0"/>
      <w:marTop w:val="0"/>
      <w:marBottom w:val="0"/>
      <w:divBdr>
        <w:top w:val="none" w:sz="0" w:space="0" w:color="auto"/>
        <w:left w:val="none" w:sz="0" w:space="0" w:color="auto"/>
        <w:bottom w:val="none" w:sz="0" w:space="0" w:color="auto"/>
        <w:right w:val="none" w:sz="0" w:space="0" w:color="auto"/>
      </w:divBdr>
    </w:div>
    <w:div w:id="1442142510">
      <w:bodyDiv w:val="1"/>
      <w:marLeft w:val="0"/>
      <w:marRight w:val="0"/>
      <w:marTop w:val="0"/>
      <w:marBottom w:val="0"/>
      <w:divBdr>
        <w:top w:val="none" w:sz="0" w:space="0" w:color="auto"/>
        <w:left w:val="none" w:sz="0" w:space="0" w:color="auto"/>
        <w:bottom w:val="none" w:sz="0" w:space="0" w:color="auto"/>
        <w:right w:val="none" w:sz="0" w:space="0" w:color="auto"/>
      </w:divBdr>
    </w:div>
    <w:div w:id="1746032128">
      <w:bodyDiv w:val="1"/>
      <w:marLeft w:val="0"/>
      <w:marRight w:val="0"/>
      <w:marTop w:val="0"/>
      <w:marBottom w:val="0"/>
      <w:divBdr>
        <w:top w:val="none" w:sz="0" w:space="0" w:color="auto"/>
        <w:left w:val="none" w:sz="0" w:space="0" w:color="auto"/>
        <w:bottom w:val="none" w:sz="0" w:space="0" w:color="auto"/>
        <w:right w:val="none" w:sz="0" w:space="0" w:color="auto"/>
      </w:divBdr>
    </w:div>
    <w:div w:id="1837842092">
      <w:bodyDiv w:val="1"/>
      <w:marLeft w:val="0"/>
      <w:marRight w:val="0"/>
      <w:marTop w:val="0"/>
      <w:marBottom w:val="0"/>
      <w:divBdr>
        <w:top w:val="none" w:sz="0" w:space="0" w:color="auto"/>
        <w:left w:val="none" w:sz="0" w:space="0" w:color="auto"/>
        <w:bottom w:val="none" w:sz="0" w:space="0" w:color="auto"/>
        <w:right w:val="none" w:sz="0" w:space="0" w:color="auto"/>
      </w:divBdr>
      <w:divsChild>
        <w:div w:id="771707946">
          <w:marLeft w:val="0"/>
          <w:marRight w:val="0"/>
          <w:marTop w:val="45"/>
          <w:marBottom w:val="180"/>
          <w:divBdr>
            <w:top w:val="none" w:sz="0" w:space="0" w:color="auto"/>
            <w:left w:val="none" w:sz="0" w:space="0" w:color="auto"/>
            <w:bottom w:val="none" w:sz="0" w:space="0" w:color="auto"/>
            <w:right w:val="none" w:sz="0" w:space="0" w:color="auto"/>
          </w:divBdr>
          <w:divsChild>
            <w:div w:id="1025909421">
              <w:marLeft w:val="0"/>
              <w:marRight w:val="150"/>
              <w:marTop w:val="0"/>
              <w:marBottom w:val="0"/>
              <w:divBdr>
                <w:top w:val="none" w:sz="0" w:space="0" w:color="auto"/>
                <w:left w:val="none" w:sz="0" w:space="0" w:color="auto"/>
                <w:bottom w:val="none" w:sz="0" w:space="0" w:color="auto"/>
                <w:right w:val="none" w:sz="0" w:space="0" w:color="auto"/>
              </w:divBdr>
            </w:div>
            <w:div w:id="1412846776">
              <w:marLeft w:val="0"/>
              <w:marRight w:val="150"/>
              <w:marTop w:val="0"/>
              <w:marBottom w:val="0"/>
              <w:divBdr>
                <w:top w:val="none" w:sz="0" w:space="0" w:color="auto"/>
                <w:left w:val="none" w:sz="0" w:space="0" w:color="auto"/>
                <w:bottom w:val="none" w:sz="0" w:space="0" w:color="auto"/>
                <w:right w:val="none" w:sz="0" w:space="0" w:color="auto"/>
              </w:divBdr>
            </w:div>
          </w:divsChild>
        </w:div>
        <w:div w:id="596527512">
          <w:marLeft w:val="0"/>
          <w:marRight w:val="0"/>
          <w:marTop w:val="0"/>
          <w:marBottom w:val="0"/>
          <w:divBdr>
            <w:top w:val="none" w:sz="0" w:space="0" w:color="auto"/>
            <w:left w:val="none" w:sz="0" w:space="0" w:color="auto"/>
            <w:bottom w:val="none" w:sz="0" w:space="0" w:color="auto"/>
            <w:right w:val="none" w:sz="0" w:space="0" w:color="auto"/>
          </w:divBdr>
          <w:divsChild>
            <w:div w:id="1648438146">
              <w:marLeft w:val="0"/>
              <w:marRight w:val="0"/>
              <w:marTop w:val="0"/>
              <w:marBottom w:val="225"/>
              <w:divBdr>
                <w:top w:val="none" w:sz="0" w:space="0" w:color="auto"/>
                <w:left w:val="none" w:sz="0" w:space="0" w:color="auto"/>
                <w:bottom w:val="none" w:sz="0" w:space="0" w:color="auto"/>
                <w:right w:val="none" w:sz="0" w:space="0" w:color="auto"/>
              </w:divBdr>
            </w:div>
            <w:div w:id="468321475">
              <w:marLeft w:val="0"/>
              <w:marRight w:val="0"/>
              <w:marTop w:val="0"/>
              <w:marBottom w:val="150"/>
              <w:divBdr>
                <w:top w:val="none" w:sz="0" w:space="0" w:color="auto"/>
                <w:left w:val="none" w:sz="0" w:space="0" w:color="auto"/>
                <w:bottom w:val="none" w:sz="0" w:space="0" w:color="auto"/>
                <w:right w:val="none" w:sz="0" w:space="0" w:color="auto"/>
              </w:divBdr>
              <w:divsChild>
                <w:div w:id="10918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7569">
      <w:bodyDiv w:val="1"/>
      <w:marLeft w:val="0"/>
      <w:marRight w:val="0"/>
      <w:marTop w:val="0"/>
      <w:marBottom w:val="0"/>
      <w:divBdr>
        <w:top w:val="none" w:sz="0" w:space="0" w:color="auto"/>
        <w:left w:val="none" w:sz="0" w:space="0" w:color="auto"/>
        <w:bottom w:val="none" w:sz="0" w:space="0" w:color="auto"/>
        <w:right w:val="none" w:sz="0" w:space="0" w:color="auto"/>
      </w:divBdr>
    </w:div>
    <w:div w:id="2099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svg"/><Relationship Id="rId11" Type="http://schemas.openxmlformats.org/officeDocument/2006/relationships/image" Target="media/image2.png"/><Relationship Id="rId12" Type="http://schemas.openxmlformats.org/officeDocument/2006/relationships/image" Target="media/image4.svg"/><Relationship Id="rId13" Type="http://schemas.openxmlformats.org/officeDocument/2006/relationships/image" Target="media/image3.png"/><Relationship Id="rId14" Type="http://schemas.openxmlformats.org/officeDocument/2006/relationships/image" Target="media/image6.svg"/><Relationship Id="rId15"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18" Type="http://schemas.openxmlformats.org/officeDocument/2006/relationships/image" Target="media/image8.svg"/><Relationship Id="rId19" Type="http://schemas.openxmlformats.org/officeDocument/2006/relationships/image" Target="media/image5.png"/><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ebeca:Downloads:Plantilla%20gui&#769;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562B-BD0A-DB49-A5B7-949824E0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guías.dotx</Template>
  <TotalTime>37</TotalTime>
  <Pages>8</Pages>
  <Words>1743</Words>
  <Characters>9591</Characters>
  <Application>Microsoft Macintosh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Rebeca Bustos León</dc:creator>
  <cp:lastModifiedBy>Rebeca Bustos León</cp:lastModifiedBy>
  <cp:revision>5</cp:revision>
  <cp:lastPrinted>2014-03-17T03:42:00Z</cp:lastPrinted>
  <dcterms:created xsi:type="dcterms:W3CDTF">2020-04-02T01:55:00Z</dcterms:created>
  <dcterms:modified xsi:type="dcterms:W3CDTF">2020-04-03T03:15:00Z</dcterms:modified>
</cp:coreProperties>
</file>