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CD" w:rsidRPr="00790AA9" w:rsidRDefault="00F04F44" w:rsidP="00790AA9">
      <w:pPr>
        <w:spacing w:after="0"/>
        <w:jc w:val="center"/>
        <w:rPr>
          <w:rFonts w:ascii="Times New Roman" w:hAnsi="Times New Roman" w:cs="Times New Roman"/>
          <w:sz w:val="32"/>
          <w:szCs w:val="32"/>
        </w:rPr>
      </w:pPr>
      <w:r>
        <w:rPr>
          <w:rFonts w:ascii="Times New Roman" w:hAnsi="Times New Roman" w:cs="Times New Roman"/>
          <w:sz w:val="32"/>
          <w:szCs w:val="32"/>
        </w:rPr>
        <w:t xml:space="preserve">CON HUMOR </w:t>
      </w:r>
      <w:r w:rsidR="00790AA9" w:rsidRPr="00790AA9">
        <w:rPr>
          <w:rFonts w:ascii="Times New Roman" w:hAnsi="Times New Roman" w:cs="Times New Roman"/>
          <w:sz w:val="32"/>
          <w:szCs w:val="32"/>
        </w:rPr>
        <w:t>APRENDO</w:t>
      </w:r>
    </w:p>
    <w:p w:rsidR="00790AA9" w:rsidRDefault="00790AA9" w:rsidP="00790AA9">
      <w:pPr>
        <w:spacing w:after="0"/>
        <w:jc w:val="center"/>
        <w:rPr>
          <w:rFonts w:ascii="Times New Roman" w:hAnsi="Times New Roman" w:cs="Times New Roman"/>
        </w:rPr>
      </w:pPr>
      <w:r>
        <w:rPr>
          <w:rFonts w:ascii="Times New Roman" w:hAnsi="Times New Roman" w:cs="Times New Roman"/>
        </w:rPr>
        <w:t>Guía de Aprendizaje</w:t>
      </w:r>
    </w:p>
    <w:p w:rsidR="00790AA9" w:rsidRDefault="00DA7D03" w:rsidP="00DA7D03">
      <w:pPr>
        <w:spacing w:after="0"/>
        <w:jc w:val="both"/>
        <w:rPr>
          <w:rFonts w:ascii="Times New Roman" w:hAnsi="Times New Roman" w:cs="Times New Roman"/>
        </w:rPr>
      </w:pPr>
      <w:r>
        <w:rPr>
          <w:rFonts w:ascii="Times New Roman" w:hAnsi="Times New Roman" w:cs="Times New Roman"/>
        </w:rPr>
        <w:t>I.- Objetivo de aprendizaje</w:t>
      </w:r>
    </w:p>
    <w:p w:rsidR="00DA7D03" w:rsidRDefault="00DA7D03" w:rsidP="00DA7D03">
      <w:pPr>
        <w:spacing w:after="0"/>
        <w:ind w:firstLine="708"/>
        <w:jc w:val="both"/>
        <w:rPr>
          <w:rFonts w:ascii="Times New Roman" w:hAnsi="Times New Roman" w:cs="Times New Roman"/>
        </w:rPr>
      </w:pPr>
      <w:r>
        <w:rPr>
          <w:rFonts w:ascii="Times New Roman" w:hAnsi="Times New Roman" w:cs="Times New Roman"/>
        </w:rPr>
        <w:t xml:space="preserve">1.1.- Desarrollar la habilidad de observación, escuchar, análisis, discernimiento </w:t>
      </w:r>
    </w:p>
    <w:p w:rsidR="00DA7D03" w:rsidRDefault="00DA7D03" w:rsidP="00DA7D03">
      <w:pPr>
        <w:spacing w:after="0"/>
        <w:ind w:left="708"/>
        <w:jc w:val="both"/>
        <w:rPr>
          <w:rFonts w:ascii="Times New Roman" w:hAnsi="Times New Roman" w:cs="Times New Roman"/>
        </w:rPr>
      </w:pPr>
      <w:r>
        <w:rPr>
          <w:rFonts w:ascii="Times New Roman" w:hAnsi="Times New Roman" w:cs="Times New Roman"/>
        </w:rPr>
        <w:t>1.2.- Desarrollar la Habilidad de saber bien incorporar los conocimientos previos de años anteriores  en subsectores tales como:</w:t>
      </w:r>
    </w:p>
    <w:p w:rsidR="00DA7D03" w:rsidRPr="00790AA9" w:rsidRDefault="00DA7D03" w:rsidP="00DA7D03">
      <w:pPr>
        <w:spacing w:after="0"/>
        <w:jc w:val="both"/>
        <w:rPr>
          <w:rFonts w:ascii="Times New Roman" w:hAnsi="Times New Roman" w:cs="Times New Roman"/>
        </w:rPr>
      </w:pPr>
      <w:r>
        <w:rPr>
          <w:rFonts w:ascii="Times New Roman" w:hAnsi="Times New Roman" w:cs="Times New Roman"/>
        </w:rPr>
        <w:tab/>
        <w:t>Filosofía y Psicología, Arte, Lengua Castellana, Historia y relacionadas</w:t>
      </w:r>
    </w:p>
    <w:p w:rsidR="00790AA9" w:rsidRDefault="00DA7D03" w:rsidP="00DA7D03">
      <w:pPr>
        <w:spacing w:after="0"/>
        <w:jc w:val="both"/>
      </w:pPr>
      <w:r>
        <w:t>II.- ACTIVIDAD</w:t>
      </w:r>
    </w:p>
    <w:p w:rsidR="00DA7D03" w:rsidRDefault="00DA7D03" w:rsidP="00DA7D03">
      <w:pPr>
        <w:spacing w:after="0"/>
        <w:jc w:val="both"/>
      </w:pPr>
      <w:r>
        <w:t>Observe y escuche con atención el video adjunto en el Link y:</w:t>
      </w:r>
    </w:p>
    <w:p w:rsidR="00790AA9" w:rsidRDefault="00790AA9" w:rsidP="00DA7D03">
      <w:pPr>
        <w:spacing w:after="0"/>
      </w:pPr>
      <w:hyperlink r:id="rId7" w:history="1">
        <w:r w:rsidRPr="00790AA9">
          <w:rPr>
            <w:rStyle w:val="Hipervnculo"/>
          </w:rPr>
          <w:t>https://www.youtube.com/watch?v=S8oYPUNb2MU</w:t>
        </w:r>
      </w:hyperlink>
    </w:p>
    <w:p w:rsidR="005F45C6" w:rsidRDefault="005F45C6" w:rsidP="005F45C6">
      <w:pPr>
        <w:spacing w:after="0"/>
        <w:jc w:val="both"/>
      </w:pPr>
      <w:r>
        <w:t>NO OLVIDES TENER PRESENTE Y APLICAR (recordando las asignaturas o subsectores que has cursado a la fecha) TODOS TUS CONOCIMIENTOS. ESTE ES TU GRAN DESAFÍO</w:t>
      </w:r>
      <w:proofErr w:type="gramStart"/>
      <w:r>
        <w:t>!!!!!</w:t>
      </w:r>
      <w:proofErr w:type="gramEnd"/>
    </w:p>
    <w:p w:rsidR="005F45C6" w:rsidRDefault="005F45C6" w:rsidP="00DA7D03">
      <w:pPr>
        <w:spacing w:after="0"/>
      </w:pPr>
    </w:p>
    <w:p w:rsidR="00DA7D03" w:rsidRDefault="00DA7D03" w:rsidP="00DA7D03">
      <w:pPr>
        <w:spacing w:after="0"/>
      </w:pPr>
      <w:r>
        <w:t>2.1.- Identifique las problemáticas sociales que presenta el humorista en el video</w:t>
      </w:r>
    </w:p>
    <w:p w:rsidR="00DA7D03" w:rsidRDefault="00DA7D03" w:rsidP="00DA7D03">
      <w:pPr>
        <w:spacing w:after="0"/>
      </w:pPr>
      <w:r>
        <w:tab/>
        <w:t>Palabras claves: Cabrón, improvisar, enseñar, cambio, producto, presencia-presente,</w:t>
      </w:r>
    </w:p>
    <w:p w:rsidR="00DA7D03" w:rsidRDefault="00DA7D03" w:rsidP="00DA7D03">
      <w:pPr>
        <w:spacing w:after="0"/>
      </w:pPr>
      <w:r>
        <w:tab/>
      </w:r>
      <w:r>
        <w:tab/>
      </w:r>
      <w:r>
        <w:tab/>
        <w:t xml:space="preserve"> </w:t>
      </w:r>
      <w:proofErr w:type="spellStart"/>
      <w:r>
        <w:t>Pleonexia</w:t>
      </w:r>
      <w:proofErr w:type="spellEnd"/>
      <w:r>
        <w:t>, felicidad y, amar-aprender-dejar huella</w:t>
      </w:r>
    </w:p>
    <w:p w:rsidR="00DA7D03" w:rsidRDefault="00DA7D03" w:rsidP="00DA7D03">
      <w:pPr>
        <w:spacing w:after="0"/>
      </w:pPr>
      <w:r>
        <w:t>2.2.- Analice</w:t>
      </w:r>
      <w:r w:rsidR="00750825">
        <w:t xml:space="preserve"> en la rutina del humorista, lo que expone sobre</w:t>
      </w:r>
      <w:r>
        <w:t xml:space="preserve"> la realidad y problemática de la instantaneidad en la sociedad en las Comunicaciones, Relaciones Humanas y Agresividad</w:t>
      </w:r>
      <w:r w:rsidR="00750825">
        <w:t>.</w:t>
      </w:r>
    </w:p>
    <w:p w:rsidR="00750825" w:rsidRDefault="00750825" w:rsidP="00DA7D03">
      <w:pPr>
        <w:spacing w:after="0"/>
      </w:pPr>
      <w:r>
        <w:t>2.3.- Resuma en breve el mensaje que quiere dar sobre los siguientes aspectos:</w:t>
      </w:r>
    </w:p>
    <w:p w:rsidR="00750825" w:rsidRDefault="00750825" w:rsidP="00DA7D03">
      <w:pPr>
        <w:spacing w:after="0"/>
      </w:pPr>
      <w:r>
        <w:t>2.3.1.- Relaciones humanas y estereotipos de personajes de la sociedad de la época (2010) que ha observado en supermercados y centros comerciales (</w:t>
      </w:r>
      <w:proofErr w:type="spellStart"/>
      <w:r>
        <w:t>Malls</w:t>
      </w:r>
      <w:proofErr w:type="spellEnd"/>
      <w:r>
        <w:t>)</w:t>
      </w:r>
    </w:p>
    <w:p w:rsidR="00750825" w:rsidRDefault="00750825" w:rsidP="00DA7D03">
      <w:pPr>
        <w:spacing w:after="0"/>
      </w:pPr>
      <w:r>
        <w:t>2.3.2.- Tipo (clasificación) de clases en la sociedad</w:t>
      </w:r>
    </w:p>
    <w:p w:rsidR="00750825" w:rsidRDefault="00750825" w:rsidP="00DA7D03">
      <w:pPr>
        <w:spacing w:after="0"/>
      </w:pPr>
      <w:r>
        <w:t>2.3.3.- Los movimientos demográficos (cambios de casa, comuna o sector) de grupos económicos en la región metropolitana. Considere, de modo local, ¿dónde se ubican las familias más pudientes y, dónde las familias de menos recursos económicos en nuestra provincia de Los Andes?</w:t>
      </w:r>
    </w:p>
    <w:p w:rsidR="00750825" w:rsidRDefault="00750825" w:rsidP="00750825">
      <w:pPr>
        <w:spacing w:after="0"/>
        <w:jc w:val="both"/>
      </w:pPr>
      <w:r>
        <w:t>2.4.- En medio de su rutina, humor y risas de los asistentes a la Quinta hace muchas Críticas que son reales, duras</w:t>
      </w:r>
      <w:r w:rsidR="001A2FF8">
        <w:t xml:space="preserve"> que en el contexto histórico, nadie se atrevía hacer. Él lo hace de un modo único.</w:t>
      </w:r>
    </w:p>
    <w:p w:rsidR="001A2FF8" w:rsidRDefault="001A2FF8" w:rsidP="00750825">
      <w:pPr>
        <w:spacing w:after="0"/>
        <w:jc w:val="both"/>
      </w:pPr>
      <w:r>
        <w:t>Entonces:</w:t>
      </w:r>
    </w:p>
    <w:p w:rsidR="00750825" w:rsidRDefault="001A2FF8" w:rsidP="00750825">
      <w:pPr>
        <w:spacing w:after="0"/>
        <w:jc w:val="both"/>
      </w:pPr>
      <w:r>
        <w:t xml:space="preserve">2.4.1.- Qué realidad denuncia con la crítica que hace a la sociedad, personas adultas y padres de familia cuando se refiere a los siguientes aspectos:  </w:t>
      </w:r>
    </w:p>
    <w:p w:rsidR="001A2FF8" w:rsidRDefault="001A2FF8" w:rsidP="001A2FF8">
      <w:pPr>
        <w:spacing w:after="0"/>
        <w:ind w:firstLine="708"/>
        <w:jc w:val="both"/>
      </w:pPr>
      <w:r>
        <w:t>* Dependencia</w:t>
      </w:r>
      <w:r w:rsidR="005F45C6">
        <w:tab/>
      </w:r>
      <w:r w:rsidR="005F45C6">
        <w:tab/>
      </w:r>
      <w:r>
        <w:t>* Independencia</w:t>
      </w:r>
      <w:r w:rsidR="005F45C6">
        <w:tab/>
      </w:r>
      <w:r>
        <w:t>* Interdependencia</w:t>
      </w:r>
    </w:p>
    <w:p w:rsidR="001A2FF8" w:rsidRDefault="001A2FF8" w:rsidP="001A2FF8">
      <w:pPr>
        <w:spacing w:after="0"/>
        <w:jc w:val="both"/>
      </w:pPr>
      <w:r>
        <w:t>2.4.2.- Qué realidad denuncia y critica cuando se refiere a la “percepción” del abuso del Poder según la vestimenta y el lugar (palabras claves: gorro, bastón, palo…)</w:t>
      </w:r>
    </w:p>
    <w:p w:rsidR="001A2FF8" w:rsidRPr="005F45C6" w:rsidRDefault="001A2FF8" w:rsidP="001A2FF8">
      <w:pPr>
        <w:spacing w:after="0"/>
        <w:jc w:val="both"/>
        <w:rPr>
          <w:b/>
        </w:rPr>
      </w:pPr>
      <w:r w:rsidRPr="005F45C6">
        <w:rPr>
          <w:b/>
        </w:rPr>
        <w:t>Por último, algo personal:</w:t>
      </w:r>
    </w:p>
    <w:p w:rsidR="001A2FF8" w:rsidRDefault="001A2FF8" w:rsidP="001A2FF8">
      <w:pPr>
        <w:spacing w:after="0"/>
        <w:jc w:val="both"/>
      </w:pPr>
      <w:r>
        <w:t xml:space="preserve">Cuál sería tu desafío de la </w:t>
      </w:r>
      <w:r w:rsidRPr="005F45C6">
        <w:rPr>
          <w:b/>
        </w:rPr>
        <w:t>“PRESENCIA-PRESENTE”</w:t>
      </w:r>
      <w:r>
        <w:t xml:space="preserve"> en tus relaciones en la familia, amigos, compañeros de Liceo, pareja</w:t>
      </w:r>
      <w:proofErr w:type="gramStart"/>
      <w:r>
        <w:t>?</w:t>
      </w:r>
      <w:proofErr w:type="gramEnd"/>
    </w:p>
    <w:p w:rsidR="005F45C6" w:rsidRDefault="005F45C6" w:rsidP="001A2FF8">
      <w:pPr>
        <w:spacing w:after="0"/>
        <w:jc w:val="both"/>
      </w:pPr>
      <w:r>
        <w:t>Este desafío solo será tuyo. No lo escribas acá, sino escríbelo (que es muy distinto a pensarlo) en un papel que solo tú podrás leerlo en un mes más.</w:t>
      </w:r>
    </w:p>
    <w:p w:rsidR="001A2FF8" w:rsidRDefault="001A2FF8" w:rsidP="001A2FF8">
      <w:pPr>
        <w:spacing w:after="0"/>
        <w:jc w:val="both"/>
      </w:pPr>
    </w:p>
    <w:p w:rsidR="005F45C6" w:rsidRPr="005F45C6" w:rsidRDefault="005F45C6" w:rsidP="005F45C6">
      <w:pPr>
        <w:spacing w:after="0"/>
        <w:jc w:val="right"/>
        <w:rPr>
          <w:i/>
        </w:rPr>
      </w:pPr>
      <w:bookmarkStart w:id="0" w:name="_GoBack"/>
      <w:bookmarkEnd w:id="0"/>
      <w:r w:rsidRPr="005F45C6">
        <w:rPr>
          <w:i/>
        </w:rPr>
        <w:t>Sé muy responsable. Si cuidas tu salud, estás cuidando a tus seres más queridos</w:t>
      </w:r>
    </w:p>
    <w:p w:rsidR="001A2FF8" w:rsidRDefault="001A2FF8" w:rsidP="001A2FF8">
      <w:pPr>
        <w:spacing w:after="0"/>
        <w:jc w:val="both"/>
      </w:pPr>
    </w:p>
    <w:p w:rsidR="001A2FF8" w:rsidRDefault="001A2FF8" w:rsidP="00750825">
      <w:pPr>
        <w:spacing w:after="0"/>
        <w:jc w:val="both"/>
      </w:pPr>
    </w:p>
    <w:sectPr w:rsidR="001A2FF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B2" w:rsidRDefault="008565B2" w:rsidP="00790AA9">
      <w:pPr>
        <w:spacing w:after="0" w:line="240" w:lineRule="auto"/>
      </w:pPr>
      <w:r>
        <w:separator/>
      </w:r>
    </w:p>
  </w:endnote>
  <w:endnote w:type="continuationSeparator" w:id="0">
    <w:p w:rsidR="008565B2" w:rsidRDefault="008565B2" w:rsidP="0079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B2" w:rsidRDefault="008565B2" w:rsidP="00790AA9">
      <w:pPr>
        <w:spacing w:after="0" w:line="240" w:lineRule="auto"/>
      </w:pPr>
      <w:r>
        <w:separator/>
      </w:r>
    </w:p>
  </w:footnote>
  <w:footnote w:type="continuationSeparator" w:id="0">
    <w:p w:rsidR="008565B2" w:rsidRDefault="008565B2" w:rsidP="00790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9" w:rsidRDefault="00790AA9">
    <w:pPr>
      <w:pStyle w:val="Encabezado"/>
    </w:pPr>
    <w:proofErr w:type="spellStart"/>
    <w:r>
      <w:t>Dpto</w:t>
    </w:r>
    <w:proofErr w:type="spellEnd"/>
    <w:r>
      <w:t xml:space="preserve"> Religión y Moral</w:t>
    </w:r>
  </w:p>
  <w:p w:rsidR="00790AA9" w:rsidRDefault="00790AA9">
    <w:pPr>
      <w:pStyle w:val="Encabezado"/>
    </w:pPr>
    <w:r>
      <w:t>4° medios</w:t>
    </w:r>
  </w:p>
  <w:p w:rsidR="005F45C6" w:rsidRDefault="005F45C6">
    <w:pPr>
      <w:pStyle w:val="Encabezado"/>
    </w:pPr>
    <w:r>
      <w:t>Profesor: José Ramón Toro P.</w:t>
    </w:r>
  </w:p>
  <w:p w:rsidR="00790AA9" w:rsidRDefault="00790AA9">
    <w:pPr>
      <w:pStyle w:val="Encabezado"/>
    </w:pPr>
    <w:r>
      <w:t>Liceo Max Salas Marchán</w:t>
    </w:r>
  </w:p>
  <w:p w:rsidR="00790AA9" w:rsidRDefault="00790A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A9"/>
    <w:rsid w:val="001A2FF8"/>
    <w:rsid w:val="004257CD"/>
    <w:rsid w:val="005F45C6"/>
    <w:rsid w:val="00750825"/>
    <w:rsid w:val="00790AA9"/>
    <w:rsid w:val="008565B2"/>
    <w:rsid w:val="009B4A2B"/>
    <w:rsid w:val="00DA7D03"/>
    <w:rsid w:val="00F04F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0AA9"/>
    <w:rPr>
      <w:color w:val="0000FF" w:themeColor="hyperlink"/>
      <w:u w:val="single"/>
    </w:rPr>
  </w:style>
  <w:style w:type="paragraph" w:styleId="Encabezado">
    <w:name w:val="header"/>
    <w:basedOn w:val="Normal"/>
    <w:link w:val="EncabezadoCar"/>
    <w:uiPriority w:val="99"/>
    <w:unhideWhenUsed/>
    <w:rsid w:val="00790A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AA9"/>
  </w:style>
  <w:style w:type="paragraph" w:styleId="Piedepgina">
    <w:name w:val="footer"/>
    <w:basedOn w:val="Normal"/>
    <w:link w:val="PiedepginaCar"/>
    <w:uiPriority w:val="99"/>
    <w:unhideWhenUsed/>
    <w:rsid w:val="00790A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AA9"/>
  </w:style>
  <w:style w:type="paragraph" w:styleId="Textodeglobo">
    <w:name w:val="Balloon Text"/>
    <w:basedOn w:val="Normal"/>
    <w:link w:val="TextodegloboCar"/>
    <w:uiPriority w:val="99"/>
    <w:semiHidden/>
    <w:unhideWhenUsed/>
    <w:rsid w:val="00790A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0AA9"/>
    <w:rPr>
      <w:color w:val="0000FF" w:themeColor="hyperlink"/>
      <w:u w:val="single"/>
    </w:rPr>
  </w:style>
  <w:style w:type="paragraph" w:styleId="Encabezado">
    <w:name w:val="header"/>
    <w:basedOn w:val="Normal"/>
    <w:link w:val="EncabezadoCar"/>
    <w:uiPriority w:val="99"/>
    <w:unhideWhenUsed/>
    <w:rsid w:val="00790A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AA9"/>
  </w:style>
  <w:style w:type="paragraph" w:styleId="Piedepgina">
    <w:name w:val="footer"/>
    <w:basedOn w:val="Normal"/>
    <w:link w:val="PiedepginaCar"/>
    <w:uiPriority w:val="99"/>
    <w:unhideWhenUsed/>
    <w:rsid w:val="00790A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AA9"/>
  </w:style>
  <w:style w:type="paragraph" w:styleId="Textodeglobo">
    <w:name w:val="Balloon Text"/>
    <w:basedOn w:val="Normal"/>
    <w:link w:val="TextodegloboCar"/>
    <w:uiPriority w:val="99"/>
    <w:semiHidden/>
    <w:unhideWhenUsed/>
    <w:rsid w:val="00790A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S8oYPUNb2M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2</cp:revision>
  <dcterms:created xsi:type="dcterms:W3CDTF">2020-03-19T00:44:00Z</dcterms:created>
  <dcterms:modified xsi:type="dcterms:W3CDTF">2020-03-19T00:44:00Z</dcterms:modified>
</cp:coreProperties>
</file>